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6238" w:rsidRDefault="00EE6238" w:rsidP="00EE6238">
      <w:pPr>
        <w:pStyle w:val="20"/>
        <w:rPr>
          <w:lang w:val="el-GR" w:eastAsia="zh-CN"/>
        </w:rPr>
      </w:pPr>
      <w:bookmarkStart w:id="0" w:name="_Toc197420276"/>
      <w:bookmarkStart w:id="1" w:name="_Hlk116575632"/>
      <w:bookmarkStart w:id="2" w:name="_Hlk116575711"/>
      <w:r w:rsidRPr="00C3716F">
        <w:rPr>
          <w:lang w:val="el-GR" w:eastAsia="zh-CN"/>
        </w:rPr>
        <w:t>ΠΑΡΑΡΤΗΜΑ V – Υπόδειγμα Οικονομικής Προσφοράς</w:t>
      </w:r>
      <w:bookmarkEnd w:id="0"/>
    </w:p>
    <w:p w:rsidR="00EE6238" w:rsidRPr="00C3716F" w:rsidRDefault="00EE6238" w:rsidP="00EE6238">
      <w:pPr>
        <w:pStyle w:val="20"/>
        <w:rPr>
          <w:lang w:val="el-GR" w:eastAsia="zh-CN"/>
        </w:rPr>
      </w:pPr>
    </w:p>
    <w:p w:rsidR="00EE6238" w:rsidRDefault="00EE6238" w:rsidP="00EE6238">
      <w:pPr>
        <w:spacing w:line="0" w:lineRule="atLeast"/>
        <w:rPr>
          <w:b/>
          <w:sz w:val="22"/>
          <w:szCs w:val="22"/>
          <w:lang w:val="el-GR"/>
        </w:rPr>
      </w:pPr>
      <w:r w:rsidRPr="00C3716F">
        <w:rPr>
          <w:b/>
          <w:sz w:val="22"/>
          <w:szCs w:val="22"/>
          <w:lang w:val="el-GR"/>
        </w:rPr>
        <w:t>Αναλυτικός Πίνακας Οικονομικής Προσφοράς Έργου</w:t>
      </w:r>
    </w:p>
    <w:p w:rsidR="00EE6238" w:rsidRPr="00D130A3" w:rsidRDefault="00EE6238" w:rsidP="00EE6238">
      <w:pPr>
        <w:spacing w:before="60" w:after="60" w:line="312" w:lineRule="auto"/>
        <w:ind w:firstLine="284"/>
        <w:jc w:val="both"/>
        <w:rPr>
          <w:color w:val="000000"/>
          <w:sz w:val="22"/>
          <w:szCs w:val="22"/>
          <w:lang w:val="el-GR"/>
        </w:rPr>
      </w:pPr>
      <w:r w:rsidRPr="00D130A3">
        <w:rPr>
          <w:color w:val="000000"/>
          <w:sz w:val="22"/>
          <w:szCs w:val="22"/>
          <w:lang w:val="el-GR"/>
        </w:rPr>
        <w:t xml:space="preserve">Σύμφωνα με </w:t>
      </w:r>
      <w:r>
        <w:rPr>
          <w:color w:val="000000"/>
          <w:sz w:val="22"/>
          <w:szCs w:val="22"/>
          <w:lang w:val="el-GR"/>
        </w:rPr>
        <w:t>τους όρους της</w:t>
      </w:r>
      <w:r w:rsidRPr="00D130A3">
        <w:rPr>
          <w:color w:val="000000"/>
          <w:sz w:val="22"/>
          <w:szCs w:val="22"/>
          <w:lang w:val="el-GR"/>
        </w:rPr>
        <w:t xml:space="preserve"> με αριθμό πρωτ</w:t>
      </w:r>
      <w:r>
        <w:rPr>
          <w:color w:val="000000"/>
          <w:sz w:val="22"/>
          <w:szCs w:val="22"/>
          <w:lang w:val="el-GR"/>
        </w:rPr>
        <w:t>οκόλλου</w:t>
      </w:r>
      <w:r w:rsidRPr="00D130A3">
        <w:rPr>
          <w:color w:val="000000"/>
          <w:sz w:val="22"/>
          <w:szCs w:val="22"/>
          <w:lang w:val="el-GR"/>
        </w:rPr>
        <w:t xml:space="preserve">  ……/….-…-</w:t>
      </w:r>
      <w:r w:rsidRPr="006F6D52">
        <w:rPr>
          <w:color w:val="000000"/>
          <w:sz w:val="22"/>
          <w:szCs w:val="22"/>
          <w:lang w:val="el-GR"/>
        </w:rPr>
        <w:t>2025</w:t>
      </w:r>
      <w:r>
        <w:rPr>
          <w:color w:val="000000"/>
          <w:sz w:val="22"/>
          <w:szCs w:val="22"/>
          <w:lang w:val="el-GR"/>
        </w:rPr>
        <w:t xml:space="preserve"> διακήρυξης του ανοιχτού ηλεκτρονικού </w:t>
      </w:r>
      <w:r w:rsidRPr="00D130A3">
        <w:rPr>
          <w:color w:val="000000"/>
          <w:sz w:val="22"/>
          <w:szCs w:val="22"/>
          <w:lang w:val="el-GR"/>
        </w:rPr>
        <w:t>διαγωνισμ</w:t>
      </w:r>
      <w:r>
        <w:rPr>
          <w:color w:val="000000"/>
          <w:sz w:val="22"/>
          <w:szCs w:val="22"/>
          <w:lang w:val="el-GR"/>
        </w:rPr>
        <w:t>ού</w:t>
      </w:r>
      <w:r w:rsidRPr="00D130A3">
        <w:rPr>
          <w:color w:val="000000"/>
          <w:sz w:val="22"/>
          <w:szCs w:val="22"/>
          <w:lang w:val="el-GR"/>
        </w:rPr>
        <w:t xml:space="preserve"> </w:t>
      </w:r>
      <w:r>
        <w:rPr>
          <w:color w:val="000000"/>
          <w:sz w:val="22"/>
          <w:szCs w:val="22"/>
          <w:lang w:val="el-GR"/>
        </w:rPr>
        <w:t xml:space="preserve">κάτω των ορίων </w:t>
      </w:r>
      <w:r w:rsidRPr="00D130A3">
        <w:rPr>
          <w:color w:val="000000"/>
          <w:sz w:val="22"/>
          <w:szCs w:val="22"/>
          <w:lang w:val="el-GR"/>
        </w:rPr>
        <w:t xml:space="preserve">της Ε.Α.Δ για τη σύναψη σύμβασης με αντικείμενο την </w:t>
      </w:r>
      <w:r>
        <w:rPr>
          <w:color w:val="000000"/>
          <w:sz w:val="22"/>
          <w:szCs w:val="22"/>
          <w:lang w:val="el-GR"/>
        </w:rPr>
        <w:t xml:space="preserve">παροχή υπηρεσιών </w:t>
      </w:r>
      <w:r w:rsidRPr="00D130A3">
        <w:rPr>
          <w:color w:val="000000"/>
          <w:sz w:val="22"/>
          <w:szCs w:val="22"/>
          <w:lang w:val="el-GR"/>
        </w:rPr>
        <w:t>συντήρηση</w:t>
      </w:r>
      <w:r>
        <w:rPr>
          <w:color w:val="000000"/>
          <w:sz w:val="22"/>
          <w:szCs w:val="22"/>
          <w:lang w:val="el-GR"/>
        </w:rPr>
        <w:t>ς</w:t>
      </w:r>
      <w:r w:rsidRPr="00D130A3">
        <w:rPr>
          <w:color w:val="000000"/>
          <w:sz w:val="22"/>
          <w:szCs w:val="22"/>
          <w:lang w:val="el-GR"/>
        </w:rPr>
        <w:t xml:space="preserve"> και υποστήριξη</w:t>
      </w:r>
      <w:r>
        <w:rPr>
          <w:color w:val="000000"/>
          <w:sz w:val="22"/>
          <w:szCs w:val="22"/>
          <w:lang w:val="el-GR"/>
        </w:rPr>
        <w:t>ς</w:t>
      </w:r>
      <w:r w:rsidRPr="00D130A3">
        <w:rPr>
          <w:color w:val="000000"/>
          <w:sz w:val="22"/>
          <w:szCs w:val="22"/>
          <w:lang w:val="el-GR"/>
        </w:rPr>
        <w:t xml:space="preserve"> του Πληροφοριακού Συστήματος ΠΟΘΕΝ ΕΣΧΕΣ </w:t>
      </w:r>
      <w:r>
        <w:rPr>
          <w:color w:val="000000"/>
          <w:sz w:val="22"/>
          <w:szCs w:val="22"/>
          <w:lang w:val="el-GR"/>
        </w:rPr>
        <w:t>και την π</w:t>
      </w:r>
      <w:r w:rsidRPr="002F2C9F">
        <w:rPr>
          <w:sz w:val="22"/>
          <w:szCs w:val="22"/>
          <w:lang w:val="el-GR"/>
        </w:rPr>
        <w:t>αροχή υπηρεσιών για την υλοποίηση βελτιώσεων και επεκτάσεων λογισμικού του Πληροφοριακού Συστήματος ΠΟΘΕΝ ΕΣΧΕΣ</w:t>
      </w:r>
      <w:r w:rsidRPr="00D130A3">
        <w:rPr>
          <w:color w:val="000000"/>
          <w:sz w:val="22"/>
          <w:szCs w:val="22"/>
          <w:lang w:val="el-GR"/>
        </w:rPr>
        <w:t xml:space="preserve"> της Εθνικής Αρχής Διαφάνειας</w:t>
      </w:r>
    </w:p>
    <w:p w:rsidR="00EE6238" w:rsidRPr="00D130A3" w:rsidRDefault="00EE6238" w:rsidP="00EE6238">
      <w:pPr>
        <w:spacing w:before="60" w:after="60" w:line="312" w:lineRule="auto"/>
        <w:ind w:firstLine="284"/>
        <w:jc w:val="both"/>
        <w:rPr>
          <w:b/>
          <w:color w:val="000000"/>
          <w:sz w:val="22"/>
          <w:szCs w:val="22"/>
          <w:lang w:val="el-GR"/>
        </w:rPr>
      </w:pPr>
      <w:r w:rsidRPr="00D130A3">
        <w:rPr>
          <w:b/>
          <w:color w:val="000000"/>
          <w:sz w:val="22"/>
          <w:szCs w:val="22"/>
          <w:lang w:val="el-GR"/>
        </w:rPr>
        <w:t xml:space="preserve">Στοιχεία συμμετέχοντα: </w:t>
      </w:r>
    </w:p>
    <w:p w:rsidR="00EE6238" w:rsidRPr="00D130A3" w:rsidRDefault="00EE6238" w:rsidP="00EE6238">
      <w:pPr>
        <w:spacing w:line="312" w:lineRule="auto"/>
        <w:ind w:firstLine="284"/>
        <w:jc w:val="both"/>
        <w:rPr>
          <w:color w:val="000000"/>
          <w:sz w:val="22"/>
          <w:szCs w:val="22"/>
          <w:lang w:val="el-GR"/>
        </w:rPr>
      </w:pPr>
      <w:r>
        <w:rPr>
          <w:color w:val="000000"/>
          <w:sz w:val="22"/>
          <w:szCs w:val="22"/>
          <w:lang w:val="el-GR"/>
        </w:rPr>
        <w:t xml:space="preserve">Επωνυμία ………………………………………………..      </w:t>
      </w:r>
      <w:r w:rsidRPr="00D130A3">
        <w:rPr>
          <w:color w:val="000000"/>
          <w:sz w:val="22"/>
          <w:szCs w:val="22"/>
          <w:lang w:val="el-GR"/>
        </w:rPr>
        <w:t>Έδρα…………………………………………………………….</w:t>
      </w:r>
    </w:p>
    <w:p w:rsidR="00EE6238" w:rsidRPr="00D130A3" w:rsidRDefault="00EE6238" w:rsidP="00EE6238">
      <w:pPr>
        <w:spacing w:line="312" w:lineRule="auto"/>
        <w:ind w:firstLine="284"/>
        <w:jc w:val="both"/>
        <w:rPr>
          <w:color w:val="000000"/>
          <w:sz w:val="22"/>
          <w:szCs w:val="22"/>
          <w:lang w:val="el-GR"/>
        </w:rPr>
      </w:pPr>
      <w:r w:rsidRPr="00D130A3">
        <w:rPr>
          <w:color w:val="000000"/>
          <w:sz w:val="22"/>
          <w:szCs w:val="22"/>
          <w:lang w:val="el-GR"/>
        </w:rPr>
        <w:t>Οδός…………………………....................</w:t>
      </w:r>
      <w:r>
        <w:rPr>
          <w:color w:val="000000"/>
          <w:sz w:val="22"/>
          <w:szCs w:val="22"/>
          <w:lang w:val="el-GR"/>
        </w:rPr>
        <w:t xml:space="preserve">                   </w:t>
      </w:r>
      <w:r w:rsidRPr="00D130A3">
        <w:rPr>
          <w:color w:val="000000"/>
          <w:sz w:val="22"/>
          <w:szCs w:val="22"/>
          <w:lang w:val="el-GR"/>
        </w:rPr>
        <w:t>Αριθμός…………</w:t>
      </w:r>
      <w:r>
        <w:rPr>
          <w:color w:val="000000"/>
          <w:sz w:val="22"/>
          <w:szCs w:val="22"/>
          <w:lang w:val="el-GR"/>
        </w:rPr>
        <w:t>……………</w:t>
      </w:r>
    </w:p>
    <w:p w:rsidR="00EE6238" w:rsidRPr="00D130A3" w:rsidRDefault="00EE6238" w:rsidP="00EE6238">
      <w:pPr>
        <w:spacing w:line="312" w:lineRule="auto"/>
        <w:ind w:firstLine="284"/>
        <w:jc w:val="both"/>
        <w:rPr>
          <w:color w:val="000000"/>
          <w:sz w:val="22"/>
          <w:szCs w:val="22"/>
          <w:lang w:val="el-GR"/>
        </w:rPr>
      </w:pPr>
      <w:r w:rsidRPr="00D130A3">
        <w:rPr>
          <w:color w:val="000000"/>
          <w:sz w:val="22"/>
          <w:szCs w:val="22"/>
          <w:lang w:val="el-GR"/>
        </w:rPr>
        <w:t>Τηλέφωνο………………………</w:t>
      </w:r>
      <w:r>
        <w:rPr>
          <w:color w:val="000000"/>
          <w:sz w:val="22"/>
          <w:szCs w:val="22"/>
          <w:lang w:val="el-GR"/>
        </w:rPr>
        <w:t xml:space="preserve">…….                            </w:t>
      </w:r>
      <w:r w:rsidRPr="00D130A3">
        <w:rPr>
          <w:color w:val="000000"/>
          <w:sz w:val="22"/>
          <w:szCs w:val="22"/>
        </w:rPr>
        <w:t>Email</w:t>
      </w:r>
      <w:r w:rsidRPr="00D130A3">
        <w:rPr>
          <w:color w:val="000000"/>
          <w:sz w:val="22"/>
          <w:szCs w:val="22"/>
          <w:lang w:val="el-GR"/>
        </w:rPr>
        <w:t>…………………………</w:t>
      </w:r>
      <w:proofErr w:type="gramStart"/>
      <w:r w:rsidRPr="00D130A3">
        <w:rPr>
          <w:color w:val="000000"/>
          <w:sz w:val="22"/>
          <w:szCs w:val="22"/>
          <w:lang w:val="el-GR"/>
        </w:rPr>
        <w:t>…..</w:t>
      </w:r>
      <w:proofErr w:type="gramEnd"/>
    </w:p>
    <w:p w:rsidR="00EE6238" w:rsidRDefault="00EE6238" w:rsidP="00EE6238">
      <w:pPr>
        <w:spacing w:line="276" w:lineRule="auto"/>
        <w:jc w:val="center"/>
        <w:rPr>
          <w:b/>
          <w:color w:val="1F4E79"/>
          <w:sz w:val="22"/>
          <w:szCs w:val="22"/>
          <w:u w:val="single"/>
          <w:lang w:val="el-GR"/>
        </w:rPr>
      </w:pPr>
    </w:p>
    <w:p w:rsidR="00EE6238" w:rsidRDefault="00EE6238" w:rsidP="00EE6238">
      <w:pPr>
        <w:spacing w:line="276" w:lineRule="auto"/>
        <w:jc w:val="center"/>
        <w:rPr>
          <w:b/>
          <w:color w:val="1F4E79"/>
          <w:sz w:val="22"/>
          <w:szCs w:val="22"/>
          <w:u w:val="single"/>
          <w:lang w:val="el-GR"/>
        </w:rPr>
      </w:pPr>
      <w:bookmarkStart w:id="3" w:name="_GoBack"/>
      <w:bookmarkEnd w:id="3"/>
      <w:r w:rsidRPr="002F2C9F">
        <w:rPr>
          <w:b/>
          <w:color w:val="1F4E79"/>
          <w:sz w:val="22"/>
          <w:szCs w:val="22"/>
          <w:u w:val="single"/>
          <w:lang w:val="el-GR"/>
        </w:rPr>
        <w:t>ΠΙΝΑΚΑΣ ΟΙΚΟΝΟΜΙΚΗΣ ΠΡΟΣΦΟΡΑΣ</w:t>
      </w:r>
    </w:p>
    <w:p w:rsidR="00EE6238" w:rsidRPr="002F2C9F" w:rsidRDefault="00EE6238" w:rsidP="00EE6238">
      <w:pPr>
        <w:spacing w:line="276" w:lineRule="auto"/>
        <w:jc w:val="center"/>
        <w:rPr>
          <w:b/>
          <w:color w:val="1F4E79"/>
          <w:sz w:val="22"/>
          <w:szCs w:val="22"/>
          <w:u w:val="single"/>
          <w:lang w:val="el-GR"/>
        </w:rPr>
      </w:pPr>
      <w:r>
        <w:rPr>
          <w:b/>
          <w:color w:val="1F4E79"/>
          <w:sz w:val="22"/>
          <w:szCs w:val="22"/>
          <w:u w:val="single"/>
          <w:lang w:val="el-GR"/>
        </w:rPr>
        <w:t>(Ποσά σε ευρώ)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37"/>
        <w:gridCol w:w="2405"/>
        <w:gridCol w:w="2360"/>
      </w:tblGrid>
      <w:tr w:rsidR="00EE6238" w:rsidRPr="00134BCA" w:rsidTr="000548AB">
        <w:trPr>
          <w:trHeight w:val="1311"/>
          <w:jc w:val="center"/>
        </w:trPr>
        <w:tc>
          <w:tcPr>
            <w:tcW w:w="3907" w:type="dxa"/>
            <w:shd w:val="clear" w:color="auto" w:fill="auto"/>
            <w:vAlign w:val="center"/>
          </w:tcPr>
          <w:p w:rsidR="00EE6238" w:rsidRPr="000E0E6A" w:rsidRDefault="00EE6238" w:rsidP="000548AB">
            <w:pPr>
              <w:spacing w:line="312" w:lineRule="auto"/>
              <w:jc w:val="center"/>
              <w:rPr>
                <w:b/>
                <w:sz w:val="22"/>
                <w:szCs w:val="22"/>
              </w:rPr>
            </w:pPr>
            <w:r w:rsidRPr="000E0E6A">
              <w:rPr>
                <w:b/>
                <w:sz w:val="22"/>
                <w:szCs w:val="22"/>
              </w:rPr>
              <w:t>ΠΕΡΙΓΡΑΦΗ ΑΝΤΙΚΕΙΜΕΝΟΥ ΣΥΜΒΑΣΗΣ</w:t>
            </w:r>
          </w:p>
        </w:tc>
        <w:tc>
          <w:tcPr>
            <w:tcW w:w="2541" w:type="dxa"/>
            <w:shd w:val="clear" w:color="auto" w:fill="auto"/>
            <w:vAlign w:val="center"/>
          </w:tcPr>
          <w:p w:rsidR="00EE6238" w:rsidRPr="000E0E6A" w:rsidRDefault="00EE6238" w:rsidP="000548AB">
            <w:pPr>
              <w:pStyle w:val="21"/>
              <w:suppressAutoHyphens/>
              <w:spacing w:after="0" w:line="312" w:lineRule="auto"/>
              <w:ind w:left="0" w:firstLine="0"/>
              <w:jc w:val="center"/>
              <w:rPr>
                <w:rFonts w:ascii="Calibri" w:eastAsia="Calibri" w:hAnsi="Calibri" w:cs="Calibri"/>
                <w:b/>
                <w:sz w:val="22"/>
                <w:szCs w:val="22"/>
                <w:lang w:val="el-GR"/>
              </w:rPr>
            </w:pPr>
            <w:r w:rsidRPr="000E0E6A">
              <w:rPr>
                <w:rFonts w:ascii="Calibri" w:eastAsia="Calibri" w:hAnsi="Calibri" w:cs="Calibri"/>
                <w:b/>
                <w:sz w:val="22"/>
                <w:szCs w:val="22"/>
                <w:lang w:val="el-GR"/>
              </w:rPr>
              <w:t xml:space="preserve">ΠΡΟΣΦΕΡΟΜΕΝΗ ΤΙΜΗ </w:t>
            </w:r>
            <w:r w:rsidRPr="000E0E6A">
              <w:rPr>
                <w:rFonts w:ascii="Calibri" w:eastAsia="Calibri" w:hAnsi="Calibri" w:cs="Calibri"/>
                <w:b/>
                <w:sz w:val="22"/>
                <w:szCs w:val="22"/>
                <w:u w:val="single"/>
                <w:lang w:val="el-GR"/>
              </w:rPr>
              <w:t>ΑΝΑ ΜΗΝΑ</w:t>
            </w:r>
            <w:r w:rsidRPr="000E0E6A">
              <w:rPr>
                <w:rFonts w:ascii="Calibri" w:eastAsia="Calibri" w:hAnsi="Calibri" w:cs="Calibri"/>
                <w:b/>
                <w:sz w:val="22"/>
                <w:szCs w:val="22"/>
                <w:lang w:val="el-GR"/>
              </w:rPr>
              <w:t xml:space="preserve"> ΧΩΡΙΣ Φ.Π.Α. </w:t>
            </w:r>
          </w:p>
        </w:tc>
        <w:tc>
          <w:tcPr>
            <w:tcW w:w="2470" w:type="dxa"/>
            <w:shd w:val="clear" w:color="auto" w:fill="auto"/>
            <w:vAlign w:val="center"/>
          </w:tcPr>
          <w:p w:rsidR="00EE6238" w:rsidRPr="000E0E6A" w:rsidRDefault="00EE6238" w:rsidP="000548AB">
            <w:pPr>
              <w:spacing w:line="312" w:lineRule="auto"/>
              <w:jc w:val="center"/>
              <w:rPr>
                <w:sz w:val="22"/>
                <w:szCs w:val="22"/>
                <w:lang w:val="el-GR"/>
              </w:rPr>
            </w:pPr>
            <w:r w:rsidRPr="000E0E6A">
              <w:rPr>
                <w:b/>
                <w:sz w:val="22"/>
                <w:szCs w:val="22"/>
                <w:lang w:val="el-GR"/>
              </w:rPr>
              <w:t xml:space="preserve">ΣΥΝΟΛΙΚΗ ΠΡΟΣΦΕΡΟΜΕΝΗ ΤΙΜΗ (ΓΙΑ 11 ΜΗΝΕΣ) ΧΩΡΙΣ Φ.Π.Α.  </w:t>
            </w:r>
          </w:p>
        </w:tc>
      </w:tr>
      <w:tr w:rsidR="00EE6238" w:rsidRPr="00134BCA" w:rsidTr="000548AB">
        <w:trPr>
          <w:jc w:val="center"/>
        </w:trPr>
        <w:tc>
          <w:tcPr>
            <w:tcW w:w="3907" w:type="dxa"/>
            <w:shd w:val="clear" w:color="auto" w:fill="auto"/>
          </w:tcPr>
          <w:p w:rsidR="00EE6238" w:rsidRPr="000E0E6A" w:rsidRDefault="00EE6238" w:rsidP="000548AB">
            <w:pPr>
              <w:spacing w:line="312" w:lineRule="auto"/>
              <w:jc w:val="center"/>
              <w:rPr>
                <w:sz w:val="22"/>
                <w:szCs w:val="22"/>
                <w:lang w:val="el-GR"/>
              </w:rPr>
            </w:pPr>
            <w:r w:rsidRPr="000E0E6A">
              <w:rPr>
                <w:sz w:val="22"/>
                <w:szCs w:val="22"/>
                <w:lang w:val="el-GR"/>
              </w:rPr>
              <w:t xml:space="preserve">Παροχή υπηρεσιών συντήρησης και υποστήριξης του Πληροφοριακού Συστήματος ΠΟΘΕΝ ΕΣΧΕΣ της Εθνικής Αρχής Διαφάνειας για χρονικό διάστημα 11 μηνών </w:t>
            </w:r>
          </w:p>
          <w:p w:rsidR="00EE6238" w:rsidRPr="000E0E6A" w:rsidRDefault="00EE6238" w:rsidP="000548AB">
            <w:pPr>
              <w:spacing w:line="312" w:lineRule="auto"/>
              <w:jc w:val="center"/>
              <w:rPr>
                <w:sz w:val="22"/>
                <w:szCs w:val="22"/>
                <w:lang w:val="el-GR"/>
              </w:rPr>
            </w:pPr>
          </w:p>
        </w:tc>
        <w:tc>
          <w:tcPr>
            <w:tcW w:w="2541" w:type="dxa"/>
            <w:shd w:val="clear" w:color="auto" w:fill="auto"/>
          </w:tcPr>
          <w:p w:rsidR="00EE6238" w:rsidRPr="000E0E6A" w:rsidRDefault="00EE6238" w:rsidP="000548AB">
            <w:pPr>
              <w:spacing w:line="312" w:lineRule="auto"/>
              <w:rPr>
                <w:sz w:val="22"/>
                <w:szCs w:val="22"/>
                <w:lang w:val="el-GR"/>
              </w:rPr>
            </w:pPr>
          </w:p>
        </w:tc>
        <w:tc>
          <w:tcPr>
            <w:tcW w:w="2470" w:type="dxa"/>
            <w:shd w:val="clear" w:color="auto" w:fill="auto"/>
          </w:tcPr>
          <w:p w:rsidR="00EE6238" w:rsidRPr="000E0E6A" w:rsidRDefault="00EE6238" w:rsidP="000548AB">
            <w:pPr>
              <w:spacing w:line="312" w:lineRule="auto"/>
              <w:rPr>
                <w:sz w:val="22"/>
                <w:szCs w:val="22"/>
                <w:lang w:val="el-GR"/>
              </w:rPr>
            </w:pPr>
          </w:p>
        </w:tc>
      </w:tr>
      <w:tr w:rsidR="00EE6238" w:rsidRPr="00134BCA" w:rsidTr="000548AB">
        <w:trPr>
          <w:jc w:val="center"/>
        </w:trPr>
        <w:tc>
          <w:tcPr>
            <w:tcW w:w="3907" w:type="dxa"/>
            <w:shd w:val="clear" w:color="auto" w:fill="auto"/>
          </w:tcPr>
          <w:p w:rsidR="00EE6238" w:rsidRPr="000E0E6A" w:rsidRDefault="00EE6238" w:rsidP="000548AB">
            <w:pPr>
              <w:spacing w:line="312" w:lineRule="auto"/>
              <w:jc w:val="center"/>
              <w:rPr>
                <w:sz w:val="22"/>
                <w:szCs w:val="22"/>
                <w:u w:val="single"/>
                <w:lang w:val="el-GR"/>
              </w:rPr>
            </w:pPr>
          </w:p>
        </w:tc>
        <w:tc>
          <w:tcPr>
            <w:tcW w:w="2541" w:type="dxa"/>
            <w:shd w:val="clear" w:color="auto" w:fill="auto"/>
            <w:vAlign w:val="center"/>
          </w:tcPr>
          <w:p w:rsidR="00EE6238" w:rsidRPr="000E0E6A" w:rsidRDefault="00EE6238" w:rsidP="000548AB">
            <w:pPr>
              <w:spacing w:line="312" w:lineRule="auto"/>
              <w:jc w:val="center"/>
              <w:rPr>
                <w:sz w:val="22"/>
                <w:szCs w:val="22"/>
                <w:lang w:val="el-GR"/>
              </w:rPr>
            </w:pPr>
            <w:r w:rsidRPr="000E0E6A">
              <w:rPr>
                <w:rFonts w:cs="Calibri"/>
                <w:b/>
                <w:sz w:val="22"/>
                <w:szCs w:val="22"/>
                <w:lang w:val="el-GR"/>
              </w:rPr>
              <w:t xml:space="preserve">ΠΡΟΣΦΕΡΟΜΕΝΗ ΤΙΜΗ </w:t>
            </w:r>
            <w:r w:rsidRPr="000E0E6A">
              <w:rPr>
                <w:rFonts w:cs="Calibri"/>
                <w:b/>
                <w:sz w:val="22"/>
                <w:szCs w:val="22"/>
                <w:u w:val="single"/>
                <w:lang w:val="el-GR"/>
              </w:rPr>
              <w:t>ΑΝΑ ΑΝΘΡΩΠΟΜΗΝΑ</w:t>
            </w:r>
            <w:r w:rsidRPr="000E0E6A">
              <w:rPr>
                <w:rFonts w:cs="Calibri"/>
                <w:b/>
                <w:sz w:val="22"/>
                <w:szCs w:val="22"/>
                <w:lang w:val="el-GR"/>
              </w:rPr>
              <w:t xml:space="preserve">  ΧΩΡΙΣ Φ.Π.Α.</w:t>
            </w:r>
          </w:p>
        </w:tc>
        <w:tc>
          <w:tcPr>
            <w:tcW w:w="2470" w:type="dxa"/>
            <w:shd w:val="clear" w:color="auto" w:fill="auto"/>
            <w:vAlign w:val="center"/>
          </w:tcPr>
          <w:p w:rsidR="00EE6238" w:rsidRPr="000E0E6A" w:rsidRDefault="00EE6238" w:rsidP="000548AB">
            <w:pPr>
              <w:spacing w:line="312" w:lineRule="auto"/>
              <w:jc w:val="center"/>
              <w:rPr>
                <w:b/>
                <w:sz w:val="22"/>
                <w:szCs w:val="22"/>
                <w:lang w:val="el-GR"/>
              </w:rPr>
            </w:pPr>
            <w:r w:rsidRPr="000E0E6A">
              <w:rPr>
                <w:b/>
                <w:sz w:val="22"/>
                <w:szCs w:val="22"/>
                <w:lang w:val="el-GR"/>
              </w:rPr>
              <w:t>ΣΥΝΟΛΙΚΗ ΠΡΟΣΦΕΡΟΜΕΝΗ ΤΙΜΗ (ΓΙΑ 10 ΑΝΘΡΩΠΟΜΗΝΕΣ) ΧΩΡΙΣ Φ.Π.Α.</w:t>
            </w:r>
          </w:p>
        </w:tc>
      </w:tr>
      <w:tr w:rsidR="00EE6238" w:rsidRPr="00134BCA" w:rsidTr="000548AB">
        <w:trPr>
          <w:jc w:val="center"/>
        </w:trPr>
        <w:tc>
          <w:tcPr>
            <w:tcW w:w="3907" w:type="dxa"/>
            <w:shd w:val="clear" w:color="auto" w:fill="auto"/>
          </w:tcPr>
          <w:p w:rsidR="00EE6238" w:rsidRPr="006434DE" w:rsidRDefault="00EE6238" w:rsidP="000548AB">
            <w:pPr>
              <w:spacing w:line="312" w:lineRule="auto"/>
              <w:jc w:val="center"/>
              <w:rPr>
                <w:sz w:val="22"/>
                <w:szCs w:val="22"/>
                <w:lang w:val="el-GR"/>
              </w:rPr>
            </w:pPr>
            <w:r w:rsidRPr="006434DE">
              <w:rPr>
                <w:sz w:val="22"/>
                <w:szCs w:val="22"/>
                <w:lang w:val="el-GR"/>
              </w:rPr>
              <w:t xml:space="preserve">Παροχή υπηρεσιών δέκα (10) </w:t>
            </w:r>
          </w:p>
          <w:p w:rsidR="00EE6238" w:rsidRPr="006434DE" w:rsidRDefault="00EE6238" w:rsidP="000548AB">
            <w:pPr>
              <w:spacing w:line="312" w:lineRule="auto"/>
              <w:jc w:val="center"/>
              <w:rPr>
                <w:sz w:val="22"/>
                <w:szCs w:val="22"/>
                <w:lang w:val="el-GR"/>
              </w:rPr>
            </w:pPr>
            <w:r w:rsidRPr="006434DE">
              <w:rPr>
                <w:sz w:val="22"/>
                <w:szCs w:val="22"/>
                <w:lang w:val="el-GR"/>
              </w:rPr>
              <w:t>ανθρωπομηνών για την υλοποίηση βελτιώσεων και επεκτάσεων λογισμικού του Πληροφοριακού Συστήματος ΠΟΘΕΝ ΕΣΧΕΣ</w:t>
            </w:r>
          </w:p>
          <w:p w:rsidR="00EE6238" w:rsidRPr="00D570AC" w:rsidRDefault="00EE6238" w:rsidP="000548AB">
            <w:pPr>
              <w:spacing w:line="312" w:lineRule="auto"/>
              <w:jc w:val="center"/>
              <w:rPr>
                <w:b/>
                <w:sz w:val="22"/>
                <w:szCs w:val="22"/>
                <w:highlight w:val="yellow"/>
                <w:lang w:val="el-GR"/>
              </w:rPr>
            </w:pPr>
          </w:p>
        </w:tc>
        <w:tc>
          <w:tcPr>
            <w:tcW w:w="2541" w:type="dxa"/>
            <w:shd w:val="clear" w:color="auto" w:fill="auto"/>
          </w:tcPr>
          <w:p w:rsidR="00EE6238" w:rsidRPr="00D570AC" w:rsidRDefault="00EE6238" w:rsidP="000548AB">
            <w:pPr>
              <w:spacing w:line="312" w:lineRule="auto"/>
              <w:rPr>
                <w:sz w:val="22"/>
                <w:szCs w:val="22"/>
                <w:highlight w:val="yellow"/>
                <w:lang w:val="el-GR"/>
              </w:rPr>
            </w:pPr>
          </w:p>
        </w:tc>
        <w:tc>
          <w:tcPr>
            <w:tcW w:w="2470" w:type="dxa"/>
            <w:shd w:val="clear" w:color="auto" w:fill="auto"/>
          </w:tcPr>
          <w:p w:rsidR="00EE6238" w:rsidRPr="00D570AC" w:rsidRDefault="00EE6238" w:rsidP="000548AB">
            <w:pPr>
              <w:spacing w:line="312" w:lineRule="auto"/>
              <w:rPr>
                <w:sz w:val="22"/>
                <w:szCs w:val="22"/>
                <w:highlight w:val="yellow"/>
                <w:lang w:val="el-GR"/>
              </w:rPr>
            </w:pPr>
          </w:p>
        </w:tc>
      </w:tr>
      <w:tr w:rsidR="00EE6238" w:rsidRPr="002B707D" w:rsidTr="000548AB">
        <w:trPr>
          <w:jc w:val="center"/>
        </w:trPr>
        <w:tc>
          <w:tcPr>
            <w:tcW w:w="6448" w:type="dxa"/>
            <w:gridSpan w:val="2"/>
            <w:shd w:val="clear" w:color="auto" w:fill="auto"/>
          </w:tcPr>
          <w:p w:rsidR="00EE6238" w:rsidRPr="000E0E6A" w:rsidRDefault="00EE6238" w:rsidP="000548AB">
            <w:pPr>
              <w:spacing w:line="312" w:lineRule="auto"/>
              <w:ind w:right="183"/>
              <w:jc w:val="right"/>
              <w:rPr>
                <w:sz w:val="22"/>
                <w:szCs w:val="22"/>
                <w:lang w:val="el-GR"/>
              </w:rPr>
            </w:pPr>
            <w:r>
              <w:rPr>
                <w:b/>
                <w:sz w:val="22"/>
                <w:szCs w:val="22"/>
                <w:lang w:val="el-GR"/>
              </w:rPr>
              <w:t xml:space="preserve">ΚΑΘΑΡΗ ΑΞΙΑ </w:t>
            </w:r>
            <w:r w:rsidRPr="000E0E6A">
              <w:rPr>
                <w:b/>
                <w:sz w:val="22"/>
                <w:szCs w:val="22"/>
                <w:lang w:val="el-GR"/>
              </w:rPr>
              <w:t xml:space="preserve"> </w:t>
            </w:r>
          </w:p>
        </w:tc>
        <w:tc>
          <w:tcPr>
            <w:tcW w:w="2470" w:type="dxa"/>
            <w:shd w:val="clear" w:color="auto" w:fill="auto"/>
          </w:tcPr>
          <w:p w:rsidR="00EE6238" w:rsidRPr="00D570AC" w:rsidRDefault="00EE6238" w:rsidP="000548AB">
            <w:pPr>
              <w:spacing w:line="312" w:lineRule="auto"/>
              <w:rPr>
                <w:sz w:val="22"/>
                <w:szCs w:val="22"/>
                <w:highlight w:val="yellow"/>
                <w:lang w:val="el-GR"/>
              </w:rPr>
            </w:pPr>
          </w:p>
        </w:tc>
      </w:tr>
      <w:tr w:rsidR="00EE6238" w:rsidRPr="00F40CAA" w:rsidTr="000548AB">
        <w:trPr>
          <w:jc w:val="center"/>
        </w:trPr>
        <w:tc>
          <w:tcPr>
            <w:tcW w:w="6448" w:type="dxa"/>
            <w:gridSpan w:val="2"/>
            <w:shd w:val="clear" w:color="auto" w:fill="auto"/>
          </w:tcPr>
          <w:p w:rsidR="00EE6238" w:rsidRPr="000E0E6A" w:rsidRDefault="00EE6238" w:rsidP="000548AB">
            <w:pPr>
              <w:spacing w:line="312" w:lineRule="auto"/>
              <w:ind w:right="183"/>
              <w:jc w:val="right"/>
              <w:rPr>
                <w:b/>
                <w:sz w:val="22"/>
                <w:szCs w:val="22"/>
                <w:lang w:val="el-GR"/>
              </w:rPr>
            </w:pPr>
            <w:r w:rsidRPr="000E0E6A">
              <w:rPr>
                <w:b/>
                <w:sz w:val="22"/>
                <w:szCs w:val="22"/>
                <w:lang w:val="el-GR"/>
              </w:rPr>
              <w:t xml:space="preserve">Φ.Π.Α 24% </w:t>
            </w:r>
          </w:p>
        </w:tc>
        <w:tc>
          <w:tcPr>
            <w:tcW w:w="2470" w:type="dxa"/>
            <w:shd w:val="clear" w:color="auto" w:fill="auto"/>
          </w:tcPr>
          <w:p w:rsidR="00EE6238" w:rsidRPr="00D570AC" w:rsidRDefault="00EE6238" w:rsidP="000548AB">
            <w:pPr>
              <w:spacing w:line="312" w:lineRule="auto"/>
              <w:rPr>
                <w:sz w:val="22"/>
                <w:szCs w:val="22"/>
                <w:highlight w:val="yellow"/>
                <w:lang w:val="el-GR"/>
              </w:rPr>
            </w:pPr>
          </w:p>
        </w:tc>
      </w:tr>
      <w:tr w:rsidR="00EE6238" w:rsidRPr="002B707D" w:rsidTr="000548AB">
        <w:trPr>
          <w:jc w:val="center"/>
        </w:trPr>
        <w:tc>
          <w:tcPr>
            <w:tcW w:w="6448" w:type="dxa"/>
            <w:gridSpan w:val="2"/>
            <w:shd w:val="clear" w:color="auto" w:fill="auto"/>
          </w:tcPr>
          <w:p w:rsidR="00EE6238" w:rsidRPr="000E0E6A" w:rsidRDefault="00EE6238" w:rsidP="000548AB">
            <w:pPr>
              <w:spacing w:line="312" w:lineRule="auto"/>
              <w:ind w:right="183"/>
              <w:jc w:val="right"/>
              <w:rPr>
                <w:sz w:val="22"/>
                <w:szCs w:val="22"/>
                <w:lang w:val="el-GR"/>
              </w:rPr>
            </w:pPr>
            <w:r>
              <w:rPr>
                <w:b/>
                <w:sz w:val="22"/>
                <w:szCs w:val="22"/>
                <w:lang w:val="el-GR"/>
              </w:rPr>
              <w:t>ΤΕΛΙΚΗ ΑΞΙΑ</w:t>
            </w:r>
            <w:r w:rsidRPr="000E0E6A">
              <w:rPr>
                <w:b/>
                <w:sz w:val="22"/>
                <w:szCs w:val="22"/>
                <w:lang w:val="el-GR"/>
              </w:rPr>
              <w:t xml:space="preserve"> </w:t>
            </w:r>
          </w:p>
        </w:tc>
        <w:tc>
          <w:tcPr>
            <w:tcW w:w="2470" w:type="dxa"/>
            <w:shd w:val="clear" w:color="auto" w:fill="auto"/>
          </w:tcPr>
          <w:p w:rsidR="00EE6238" w:rsidRPr="002F2C9F" w:rsidRDefault="00EE6238" w:rsidP="000548AB">
            <w:pPr>
              <w:spacing w:line="312" w:lineRule="auto"/>
              <w:rPr>
                <w:sz w:val="22"/>
                <w:szCs w:val="22"/>
                <w:lang w:val="el-GR"/>
              </w:rPr>
            </w:pPr>
          </w:p>
        </w:tc>
      </w:tr>
    </w:tbl>
    <w:p w:rsidR="00EE6238" w:rsidRDefault="00EE6238" w:rsidP="00EE6238">
      <w:pPr>
        <w:spacing w:before="60" w:after="60" w:line="276" w:lineRule="auto"/>
        <w:rPr>
          <w:sz w:val="22"/>
          <w:szCs w:val="22"/>
          <w:lang w:val="el-GR"/>
        </w:rPr>
      </w:pPr>
    </w:p>
    <w:bookmarkEnd w:id="1"/>
    <w:p w:rsidR="00EE6238" w:rsidRDefault="00EE6238" w:rsidP="00EE6238">
      <w:pPr>
        <w:spacing w:before="60" w:after="60" w:line="276" w:lineRule="auto"/>
        <w:rPr>
          <w:sz w:val="22"/>
          <w:szCs w:val="22"/>
          <w:lang w:val="el-GR"/>
        </w:rPr>
      </w:pPr>
    </w:p>
    <w:p w:rsidR="00EE6238" w:rsidRDefault="00EE6238" w:rsidP="00EE6238">
      <w:pPr>
        <w:spacing w:before="60" w:after="60" w:line="276" w:lineRule="auto"/>
        <w:rPr>
          <w:sz w:val="22"/>
          <w:szCs w:val="22"/>
          <w:lang w:val="el-GR"/>
        </w:rPr>
      </w:pPr>
    </w:p>
    <w:p w:rsidR="00EE6238" w:rsidRPr="002F2C9F" w:rsidRDefault="00EE6238" w:rsidP="00EE6238">
      <w:pPr>
        <w:spacing w:before="60" w:after="60" w:line="312" w:lineRule="auto"/>
        <w:rPr>
          <w:sz w:val="22"/>
          <w:szCs w:val="22"/>
          <w:lang w:val="el-GR"/>
        </w:rPr>
      </w:pPr>
      <w:r w:rsidRPr="002F2C9F">
        <w:rPr>
          <w:sz w:val="22"/>
          <w:szCs w:val="22"/>
          <w:lang w:val="el-GR"/>
        </w:rPr>
        <w:t>Ο οικονομικός φορέας δεσμεύεται ότι:</w:t>
      </w:r>
    </w:p>
    <w:p w:rsidR="00EE6238" w:rsidRPr="002F2C9F" w:rsidRDefault="00EE6238" w:rsidP="00EE6238">
      <w:pPr>
        <w:spacing w:before="60" w:after="60" w:line="312" w:lineRule="auto"/>
        <w:jc w:val="both"/>
        <w:rPr>
          <w:sz w:val="22"/>
          <w:szCs w:val="22"/>
          <w:lang w:val="el-GR"/>
        </w:rPr>
      </w:pPr>
      <w:r w:rsidRPr="002F2C9F">
        <w:rPr>
          <w:b/>
          <w:sz w:val="22"/>
          <w:szCs w:val="22"/>
          <w:lang w:val="el-GR"/>
        </w:rPr>
        <w:t>α)</w:t>
      </w:r>
      <w:r w:rsidRPr="002F2C9F">
        <w:rPr>
          <w:sz w:val="22"/>
          <w:szCs w:val="22"/>
          <w:lang w:val="el-GR"/>
        </w:rPr>
        <w:t xml:space="preserve"> η προσφορά του ισχύει </w:t>
      </w:r>
      <w:r w:rsidRPr="009A5915">
        <w:rPr>
          <w:sz w:val="22"/>
          <w:szCs w:val="22"/>
          <w:lang w:val="el-GR"/>
        </w:rPr>
        <w:t>για 180 ημέρες</w:t>
      </w:r>
      <w:r w:rsidRPr="00F3310A">
        <w:rPr>
          <w:sz w:val="22"/>
          <w:szCs w:val="22"/>
          <w:lang w:val="el-GR"/>
        </w:rPr>
        <w:t xml:space="preserve"> απ</w:t>
      </w:r>
      <w:r w:rsidRPr="002F2C9F">
        <w:rPr>
          <w:sz w:val="22"/>
          <w:szCs w:val="22"/>
          <w:lang w:val="el-GR"/>
        </w:rPr>
        <w:t xml:space="preserve">ό την επόμενη της ημέρας διενέργειας του διαγωνισμού </w:t>
      </w:r>
    </w:p>
    <w:p w:rsidR="00EE6238" w:rsidRPr="002F2C9F" w:rsidRDefault="00EE6238" w:rsidP="00EE6238">
      <w:pPr>
        <w:spacing w:before="60" w:after="60" w:line="312" w:lineRule="auto"/>
        <w:jc w:val="both"/>
        <w:rPr>
          <w:b/>
          <w:sz w:val="22"/>
          <w:szCs w:val="22"/>
          <w:u w:val="single"/>
          <w:lang w:val="el-GR"/>
        </w:rPr>
      </w:pPr>
      <w:r w:rsidRPr="002F2C9F">
        <w:rPr>
          <w:b/>
          <w:sz w:val="22"/>
          <w:szCs w:val="22"/>
          <w:lang w:val="el-GR"/>
        </w:rPr>
        <w:t>β)</w:t>
      </w:r>
      <w:r w:rsidRPr="002F2C9F">
        <w:rPr>
          <w:sz w:val="22"/>
          <w:szCs w:val="22"/>
          <w:lang w:val="el-GR"/>
        </w:rPr>
        <w:t xml:space="preserve"> τηρεί και θα εξακολουθήσει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w:t>
      </w:r>
    </w:p>
    <w:p w:rsidR="00EE6238" w:rsidRPr="00C3716F" w:rsidRDefault="00EE6238" w:rsidP="00EE6238">
      <w:pPr>
        <w:spacing w:line="0" w:lineRule="atLeast"/>
        <w:rPr>
          <w:b/>
          <w:sz w:val="22"/>
          <w:szCs w:val="22"/>
          <w:lang w:val="el-GR"/>
        </w:rPr>
      </w:pPr>
    </w:p>
    <w:p w:rsidR="00EE6238" w:rsidRPr="00DA1BD8" w:rsidRDefault="00EE6238" w:rsidP="00EE6238">
      <w:pPr>
        <w:spacing w:line="200" w:lineRule="exact"/>
        <w:rPr>
          <w:rFonts w:eastAsia="Times New Roman"/>
          <w:sz w:val="22"/>
          <w:szCs w:val="22"/>
          <w:lang w:val="el-GR"/>
        </w:rPr>
      </w:pPr>
    </w:p>
    <w:p w:rsidR="00EE6238" w:rsidRPr="00DA1BD8" w:rsidRDefault="00EE6238" w:rsidP="00EE6238">
      <w:pPr>
        <w:spacing w:line="200" w:lineRule="exact"/>
        <w:rPr>
          <w:rFonts w:eastAsia="Times New Roman"/>
          <w:sz w:val="22"/>
          <w:szCs w:val="22"/>
          <w:lang w:val="el-GR"/>
        </w:rPr>
      </w:pPr>
    </w:p>
    <w:p w:rsidR="00EE6238" w:rsidRPr="002342BC" w:rsidRDefault="00EE6238" w:rsidP="00EE6238">
      <w:pPr>
        <w:pStyle w:val="21"/>
        <w:suppressAutoHyphens/>
        <w:spacing w:after="0" w:line="240" w:lineRule="auto"/>
        <w:ind w:left="0"/>
        <w:contextualSpacing/>
        <w:jc w:val="center"/>
        <w:rPr>
          <w:rFonts w:ascii="Calibri" w:eastAsia="Calibri" w:hAnsi="Calibri"/>
          <w:b/>
          <w:sz w:val="22"/>
          <w:szCs w:val="24"/>
          <w:lang w:val="el-GR"/>
        </w:rPr>
      </w:pPr>
      <w:r w:rsidRPr="002342BC">
        <w:rPr>
          <w:rFonts w:ascii="Calibri" w:eastAsia="Calibri" w:hAnsi="Calibri"/>
          <w:b/>
          <w:sz w:val="22"/>
          <w:szCs w:val="24"/>
          <w:lang w:val="el-GR"/>
        </w:rPr>
        <w:t>Για τον Προσφέροντα</w:t>
      </w:r>
    </w:p>
    <w:p w:rsidR="00EE6238" w:rsidRPr="002342BC" w:rsidRDefault="00EE6238" w:rsidP="00EE6238">
      <w:pPr>
        <w:pStyle w:val="21"/>
        <w:suppressAutoHyphens/>
        <w:spacing w:after="0" w:line="240" w:lineRule="auto"/>
        <w:ind w:left="0"/>
        <w:contextualSpacing/>
        <w:jc w:val="center"/>
        <w:rPr>
          <w:rFonts w:ascii="Calibri" w:eastAsia="Calibri" w:hAnsi="Calibri"/>
          <w:b/>
          <w:sz w:val="22"/>
          <w:szCs w:val="24"/>
          <w:lang w:val="el-GR"/>
        </w:rPr>
      </w:pPr>
      <w:r w:rsidRPr="002342BC">
        <w:rPr>
          <w:rFonts w:ascii="Calibri" w:eastAsia="Calibri" w:hAnsi="Calibri"/>
          <w:b/>
          <w:sz w:val="22"/>
          <w:szCs w:val="24"/>
          <w:lang w:val="el-GR"/>
        </w:rPr>
        <w:t>Ο/Η ΝΟΜΙΜΟΣ/Η ΕΚΠΡΟΣΩΠΟΣ</w:t>
      </w:r>
    </w:p>
    <w:p w:rsidR="00EE6238" w:rsidRPr="00DA1BD8" w:rsidRDefault="00EE6238" w:rsidP="00EE6238">
      <w:pPr>
        <w:pStyle w:val="21"/>
        <w:suppressAutoHyphens/>
        <w:spacing w:after="0" w:line="240" w:lineRule="auto"/>
        <w:ind w:left="0"/>
        <w:contextualSpacing/>
        <w:jc w:val="center"/>
        <w:rPr>
          <w:rFonts w:ascii="Calibri" w:eastAsia="Calibri" w:hAnsi="Calibri"/>
          <w:sz w:val="22"/>
          <w:szCs w:val="24"/>
          <w:lang w:val="el-GR"/>
        </w:rPr>
      </w:pPr>
      <w:r w:rsidRPr="00DA1BD8">
        <w:rPr>
          <w:rFonts w:ascii="Calibri" w:eastAsia="Calibri" w:hAnsi="Calibri"/>
          <w:sz w:val="22"/>
          <w:szCs w:val="24"/>
          <w:lang w:val="el-GR"/>
        </w:rPr>
        <w:t>(ΥΠΟΓΡΑΦΗ - ΣΦΡΑΓΙΔΑ - ΗΜΕΡΟΜΗΝΙΑ)</w:t>
      </w:r>
    </w:p>
    <w:p w:rsidR="00EE6238" w:rsidRPr="00DA1BD8" w:rsidRDefault="00EE6238" w:rsidP="00EE6238">
      <w:pPr>
        <w:pStyle w:val="21"/>
        <w:suppressAutoHyphens/>
        <w:spacing w:after="0" w:line="240" w:lineRule="auto"/>
        <w:ind w:left="0"/>
        <w:contextualSpacing/>
        <w:jc w:val="center"/>
        <w:rPr>
          <w:rFonts w:ascii="Calibri" w:eastAsia="Calibri" w:hAnsi="Calibri"/>
          <w:sz w:val="22"/>
          <w:szCs w:val="24"/>
          <w:lang w:val="el-GR"/>
        </w:rPr>
      </w:pPr>
    </w:p>
    <w:p w:rsidR="00EE6238" w:rsidRPr="00DA1BD8" w:rsidRDefault="00EE6238" w:rsidP="00EE6238">
      <w:pPr>
        <w:pStyle w:val="21"/>
        <w:suppressAutoHyphens/>
        <w:spacing w:after="0" w:line="240" w:lineRule="auto"/>
        <w:ind w:left="0"/>
        <w:contextualSpacing/>
        <w:jc w:val="center"/>
        <w:rPr>
          <w:rFonts w:ascii="Calibri" w:eastAsia="Calibri" w:hAnsi="Calibri"/>
          <w:sz w:val="22"/>
          <w:szCs w:val="24"/>
          <w:lang w:val="el-GR"/>
        </w:rPr>
      </w:pPr>
    </w:p>
    <w:p w:rsidR="00EE6238" w:rsidRPr="002342BC" w:rsidRDefault="00EE6238" w:rsidP="00EE6238">
      <w:pPr>
        <w:jc w:val="center"/>
        <w:rPr>
          <w:sz w:val="22"/>
          <w:lang w:val="el-GR"/>
        </w:rPr>
      </w:pPr>
      <w:r w:rsidRPr="002342BC">
        <w:rPr>
          <w:sz w:val="22"/>
          <w:lang w:val="el-GR"/>
        </w:rPr>
        <w:t xml:space="preserve"> (ΟΝΟΜΑΤΕΠΩΝΥΜΟ)</w:t>
      </w:r>
    </w:p>
    <w:bookmarkEnd w:id="2"/>
    <w:p w:rsidR="00421E21" w:rsidRDefault="00EE6238" w:rsidP="00EE6238">
      <w:r>
        <w:rPr>
          <w:noProof/>
          <w:lang w:val="el-GR" w:eastAsia="el-GR"/>
        </w:rPr>
        <mc:AlternateContent>
          <mc:Choice Requires="wps">
            <w:drawing>
              <wp:anchor distT="0" distB="0" distL="114300" distR="114300" simplePos="0" relativeHeight="251659264" behindDoc="0" locked="0" layoutInCell="1" allowOverlap="1" wp14:anchorId="094E8FE2" wp14:editId="25F2943D">
                <wp:simplePos x="0" y="0"/>
                <wp:positionH relativeFrom="column">
                  <wp:posOffset>2202815</wp:posOffset>
                </wp:positionH>
                <wp:positionV relativeFrom="paragraph">
                  <wp:posOffset>7053580</wp:posOffset>
                </wp:positionV>
                <wp:extent cx="3538220" cy="1360805"/>
                <wp:effectExtent l="0" t="0" r="0" b="0"/>
                <wp:wrapNone/>
                <wp:docPr id="19115981"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8220" cy="1360805"/>
                        </a:xfrm>
                        <a:prstGeom prst="rect">
                          <a:avLst/>
                        </a:prstGeom>
                        <a:solidFill>
                          <a:srgbClr val="FFFFFF"/>
                        </a:solidFill>
                        <a:ln>
                          <a:noFill/>
                        </a:ln>
                      </wps:spPr>
                      <wps:txbx>
                        <w:txbxContent>
                          <w:p w:rsidR="00EE6238" w:rsidRPr="007D74E2" w:rsidRDefault="00EE6238" w:rsidP="00EE6238">
                            <w:pPr>
                              <w:jc w:val="center"/>
                              <w:rPr>
                                <w:sz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4E8FE2" id="_x0000_t202" coordsize="21600,21600" o:spt="202" path="m,l,21600r21600,l21600,xe">
                <v:stroke joinstyle="miter"/>
                <v:path gradientshapeok="t" o:connecttype="rect"/>
              </v:shapetype>
              <v:shape id="Πλαίσιο κειμένου 1" o:spid="_x0000_s1026" type="#_x0000_t202" style="position:absolute;margin-left:173.45pt;margin-top:555.4pt;width:278.6pt;height:10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" stroked="f">
                <v:textbox>
                  <w:txbxContent>
                    <w:p w:rsidR="00EE6238" w:rsidRPr="007D74E2" w:rsidRDefault="00EE6238" w:rsidP="00EE6238">
                      <w:pPr>
                        <w:jc w:val="center"/>
                        <w:rPr>
                          <w:sz w:val="24"/>
                        </w:rPr>
                      </w:pPr>
                    </w:p>
                  </w:txbxContent>
                </v:textbox>
              </v:shape>
            </w:pict>
          </mc:Fallback>
        </mc:AlternateContent>
      </w:r>
    </w:p>
    <w:sectPr w:rsidR="00421E21" w:rsidSect="00EE6238">
      <w:headerReference w:type="default" r:id="rId6"/>
      <w:pgSz w:w="11906" w:h="16838"/>
      <w:pgMar w:top="1247" w:right="1797" w:bottom="130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7944" w:rsidRDefault="008C7944" w:rsidP="00EE6238">
      <w:r>
        <w:separator/>
      </w:r>
    </w:p>
  </w:endnote>
  <w:endnote w:type="continuationSeparator" w:id="0">
    <w:p w:rsidR="008C7944" w:rsidRDefault="008C7944" w:rsidP="00EE6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7944" w:rsidRDefault="008C7944" w:rsidP="00EE6238">
      <w:r>
        <w:separator/>
      </w:r>
    </w:p>
  </w:footnote>
  <w:footnote w:type="continuationSeparator" w:id="0">
    <w:p w:rsidR="008C7944" w:rsidRDefault="008C7944" w:rsidP="00EE62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6238" w:rsidRDefault="00EE6238">
    <w:pPr>
      <w:pStyle w:val="a3"/>
    </w:pPr>
    <w:r w:rsidRPr="003D774F">
      <w:rPr>
        <w:noProof/>
        <w:lang w:eastAsia="el-GR"/>
      </w:rPr>
      <w:drawing>
        <wp:inline distT="0" distB="0" distL="0" distR="0" wp14:anchorId="25FBD5FF" wp14:editId="494D69FC">
          <wp:extent cx="762000" cy="365760"/>
          <wp:effectExtent l="0" t="0" r="0" b="0"/>
          <wp:docPr id="3" name="Picture 29" descr="C:\Documents and Settings\Ilias\Desktop\pages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C:\Documents and Settings\Ilias\Desktop\pages2.jpg"/>
                  <pic:cNvPicPr>
                    <a:picLocks noChangeArrowheads="1"/>
                  </pic:cNvPicPr>
                </pic:nvPicPr>
                <pic:blipFill>
                  <a:blip r:embed="rId1">
                    <a:extLst>
                      <a:ext uri="{28A0092B-C50C-407E-A947-70E740481C1C}">
                        <a14:useLocalDpi xmlns:a14="http://schemas.microsoft.com/office/drawing/2010/main" val="0"/>
                      </a:ext>
                    </a:extLst>
                  </a:blip>
                  <a:srcRect l="2676" t="87225" r="83958" b="2711"/>
                  <a:stretch>
                    <a:fillRect/>
                  </a:stretch>
                </pic:blipFill>
                <pic:spPr bwMode="auto">
                  <a:xfrm>
                    <a:off x="0" y="0"/>
                    <a:ext cx="762000" cy="36576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238"/>
    <w:rsid w:val="00421E21"/>
    <w:rsid w:val="008C7944"/>
    <w:rsid w:val="00EE623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58F73"/>
  <w15:chartTrackingRefBased/>
  <w15:docId w15:val="{9812A3F8-B0C8-4179-9FCC-BFD75A7C5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6238"/>
    <w:pPr>
      <w:spacing w:after="0" w:line="240" w:lineRule="auto"/>
    </w:pPr>
    <w:rPr>
      <w:rFonts w:ascii="Calibri" w:eastAsia="Calibri" w:hAnsi="Calibri" w:cs="Arial"/>
      <w:sz w:val="20"/>
      <w:szCs w:val="20"/>
      <w:lang w:val="en-US"/>
    </w:rPr>
  </w:style>
  <w:style w:type="paragraph" w:styleId="2">
    <w:name w:val="heading 2"/>
    <w:basedOn w:val="a"/>
    <w:next w:val="a"/>
    <w:link w:val="2Char"/>
    <w:uiPriority w:val="9"/>
    <w:semiHidden/>
    <w:unhideWhenUsed/>
    <w:qFormat/>
    <w:rsid w:val="00EE623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E6238"/>
    <w:pPr>
      <w:tabs>
        <w:tab w:val="center" w:pos="4153"/>
        <w:tab w:val="right" w:pos="8306"/>
      </w:tabs>
    </w:pPr>
    <w:rPr>
      <w:rFonts w:asciiTheme="minorHAnsi" w:eastAsiaTheme="minorHAnsi" w:hAnsiTheme="minorHAnsi" w:cstheme="minorBidi"/>
      <w:sz w:val="22"/>
      <w:szCs w:val="22"/>
      <w:lang w:val="el-GR"/>
    </w:rPr>
  </w:style>
  <w:style w:type="character" w:customStyle="1" w:styleId="Char">
    <w:name w:val="Κεφαλίδα Char"/>
    <w:basedOn w:val="a0"/>
    <w:link w:val="a3"/>
    <w:uiPriority w:val="99"/>
    <w:rsid w:val="00EE6238"/>
  </w:style>
  <w:style w:type="paragraph" w:styleId="a4">
    <w:name w:val="footer"/>
    <w:basedOn w:val="a"/>
    <w:link w:val="Char0"/>
    <w:uiPriority w:val="99"/>
    <w:unhideWhenUsed/>
    <w:rsid w:val="00EE6238"/>
    <w:pPr>
      <w:tabs>
        <w:tab w:val="center" w:pos="4153"/>
        <w:tab w:val="right" w:pos="8306"/>
      </w:tabs>
    </w:pPr>
    <w:rPr>
      <w:rFonts w:asciiTheme="minorHAnsi" w:eastAsiaTheme="minorHAnsi" w:hAnsiTheme="minorHAnsi" w:cstheme="minorBidi"/>
      <w:sz w:val="22"/>
      <w:szCs w:val="22"/>
      <w:lang w:val="el-GR"/>
    </w:rPr>
  </w:style>
  <w:style w:type="character" w:customStyle="1" w:styleId="Char0">
    <w:name w:val="Υποσέλιδο Char"/>
    <w:basedOn w:val="a0"/>
    <w:link w:val="a4"/>
    <w:uiPriority w:val="99"/>
    <w:rsid w:val="00EE6238"/>
  </w:style>
  <w:style w:type="paragraph" w:customStyle="1" w:styleId="20">
    <w:name w:val="Στυλ2"/>
    <w:basedOn w:val="2"/>
    <w:link w:val="2Char0"/>
    <w:qFormat/>
    <w:rsid w:val="00EE6238"/>
    <w:rPr>
      <w:rFonts w:ascii="Calibri" w:eastAsia="Times New Roman" w:hAnsi="Calibri" w:cs="Times New Roman"/>
      <w:b/>
      <w:color w:val="2F5496"/>
      <w:sz w:val="24"/>
    </w:rPr>
  </w:style>
  <w:style w:type="character" w:customStyle="1" w:styleId="2Char0">
    <w:name w:val="Στυλ2 Char"/>
    <w:link w:val="20"/>
    <w:rsid w:val="00EE6238"/>
    <w:rPr>
      <w:rFonts w:ascii="Calibri" w:eastAsia="Times New Roman" w:hAnsi="Calibri" w:cs="Times New Roman"/>
      <w:b/>
      <w:color w:val="2F5496"/>
      <w:sz w:val="24"/>
      <w:szCs w:val="26"/>
      <w:lang w:val="en-US"/>
    </w:rPr>
  </w:style>
  <w:style w:type="paragraph" w:styleId="21">
    <w:name w:val="Body Text Indent 2"/>
    <w:basedOn w:val="a"/>
    <w:link w:val="2Char1"/>
    <w:rsid w:val="00EE6238"/>
    <w:pPr>
      <w:overflowPunct w:val="0"/>
      <w:autoSpaceDE w:val="0"/>
      <w:autoSpaceDN w:val="0"/>
      <w:adjustRightInd w:val="0"/>
      <w:spacing w:after="120" w:line="480" w:lineRule="auto"/>
      <w:ind w:left="283" w:firstLine="284"/>
      <w:jc w:val="both"/>
      <w:textAlignment w:val="baseline"/>
    </w:pPr>
    <w:rPr>
      <w:rFonts w:ascii="Arial" w:eastAsia="Times New Roman" w:hAnsi="Arial" w:cs="Times New Roman"/>
      <w:sz w:val="24"/>
      <w:lang w:val="en-GB" w:eastAsia="el-GR"/>
    </w:rPr>
  </w:style>
  <w:style w:type="character" w:customStyle="1" w:styleId="2Char1">
    <w:name w:val="Σώμα κείμενου με εσοχή 2 Char"/>
    <w:basedOn w:val="a0"/>
    <w:link w:val="21"/>
    <w:rsid w:val="00EE6238"/>
    <w:rPr>
      <w:rFonts w:ascii="Arial" w:eastAsia="Times New Roman" w:hAnsi="Arial" w:cs="Times New Roman"/>
      <w:sz w:val="24"/>
      <w:szCs w:val="20"/>
      <w:lang w:val="en-GB" w:eastAsia="el-GR"/>
    </w:rPr>
  </w:style>
  <w:style w:type="character" w:customStyle="1" w:styleId="2Char">
    <w:name w:val="Επικεφαλίδα 2 Char"/>
    <w:basedOn w:val="a0"/>
    <w:link w:val="2"/>
    <w:uiPriority w:val="9"/>
    <w:semiHidden/>
    <w:rsid w:val="00EE6238"/>
    <w:rPr>
      <w:rFonts w:asciiTheme="majorHAnsi" w:eastAsiaTheme="majorEastAsia" w:hAnsiTheme="majorHAnsi" w:cstheme="majorBidi"/>
      <w:color w:val="2F5496"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318</Words>
  <Characters>1723</Characters>
  <Application>Microsoft Office Word</Application>
  <DocSecurity>0</DocSecurity>
  <Lines>14</Lines>
  <Paragraphs>4</Paragraphs>
  <ScaleCrop>false</ScaleCrop>
  <Company>ETHNIKI ARXI DIAFANEIAS</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ΚΩΝΣΤΑΝΤΙΝΟΣ ΜΙΧΑΣ</dc:creator>
  <cp:keywords/>
  <dc:description/>
  <cp:lastModifiedBy>ΚΩΝΣΤΑΝΤΙΝΟΣ ΜΙΧΑΣ</cp:lastModifiedBy>
  <cp:revision>1</cp:revision>
  <dcterms:created xsi:type="dcterms:W3CDTF">2025-05-08T14:44:00Z</dcterms:created>
  <dcterms:modified xsi:type="dcterms:W3CDTF">2025-05-08T14:46:00Z</dcterms:modified>
</cp:coreProperties>
</file>