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E95" w:rsidRPr="00216E08" w:rsidRDefault="00FF2E95" w:rsidP="00FF2E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16E08">
        <w:rPr>
          <w:rFonts w:asciiTheme="minorHAnsi" w:hAnsiTheme="minorHAnsi" w:cstheme="minorHAnsi"/>
          <w:b/>
          <w:color w:val="000000"/>
          <w:sz w:val="24"/>
          <w:szCs w:val="24"/>
        </w:rPr>
        <w:t>ΠΑΡΑΡΤΗΜΑ V – Υπόδειγμα Οικονομικής Προσφοράς</w:t>
      </w:r>
    </w:p>
    <w:p w:rsidR="00FF2E95" w:rsidRPr="00216E08" w:rsidRDefault="00FF2E95" w:rsidP="00FF2E95">
      <w:pPr>
        <w:rPr>
          <w:rFonts w:asciiTheme="minorHAnsi" w:hAnsiTheme="minorHAnsi" w:cstheme="minorHAnsi"/>
          <w:b/>
          <w:sz w:val="22"/>
          <w:szCs w:val="22"/>
        </w:rPr>
      </w:pPr>
      <w:r w:rsidRPr="00216E08">
        <w:rPr>
          <w:rFonts w:asciiTheme="minorHAnsi" w:hAnsiTheme="minorHAnsi" w:cstheme="minorHAnsi"/>
          <w:b/>
          <w:sz w:val="22"/>
          <w:szCs w:val="22"/>
        </w:rPr>
        <w:t>Αναλυτικός Πίνακας Οικονομικής Προσφοράς Έργου</w:t>
      </w:r>
    </w:p>
    <w:p w:rsidR="00FF2E95" w:rsidRPr="00216E08" w:rsidRDefault="00FF2E95" w:rsidP="00FF2E9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36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1654"/>
        <w:gridCol w:w="827"/>
        <w:gridCol w:w="1489"/>
        <w:gridCol w:w="1157"/>
        <w:gridCol w:w="992"/>
        <w:gridCol w:w="826"/>
        <w:gridCol w:w="18"/>
        <w:gridCol w:w="643"/>
        <w:gridCol w:w="18"/>
        <w:gridCol w:w="1140"/>
        <w:gridCol w:w="18"/>
      </w:tblGrid>
      <w:tr w:rsidR="00FF2E95" w:rsidRPr="00216E08" w:rsidTr="00FF2E95">
        <w:trPr>
          <w:gridAfter w:val="1"/>
          <w:wAfter w:w="18" w:type="dxa"/>
          <w:trHeight w:val="445"/>
        </w:trPr>
        <w:tc>
          <w:tcPr>
            <w:tcW w:w="1654" w:type="dxa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ΟΝΟΜΑΤΕΠΩΝΥΜΟ ΣΤΕΛΕΧΟΥΣ</w:t>
            </w:r>
          </w:p>
        </w:tc>
        <w:tc>
          <w:tcPr>
            <w:tcW w:w="1654" w:type="dxa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ΘΕΣΗ ΣΤΗΝ ΟΜΑΔΑ ΕΡΓΟΥ</w:t>
            </w:r>
          </w:p>
        </w:tc>
        <w:tc>
          <w:tcPr>
            <w:tcW w:w="827" w:type="dxa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ΕΤΑΙΡΙΑ</w:t>
            </w:r>
          </w:p>
        </w:tc>
        <w:tc>
          <w:tcPr>
            <w:tcW w:w="1489" w:type="dxa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ΠΑΡΑΔΟΤΕΟ</w:t>
            </w:r>
          </w:p>
        </w:tc>
        <w:tc>
          <w:tcPr>
            <w:tcW w:w="1157" w:type="dxa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ΑΠΑΣΧΟΛΗΣΗ (σε Α/Μ)</w:t>
            </w:r>
          </w:p>
        </w:tc>
        <w:tc>
          <w:tcPr>
            <w:tcW w:w="992" w:type="dxa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ΚΟΣΤΟΣ Α/Μ ΧΩΡΙΣ ΦΠΑ (€)</w:t>
            </w:r>
          </w:p>
        </w:tc>
        <w:tc>
          <w:tcPr>
            <w:tcW w:w="826" w:type="dxa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ΑΞΙΑ ΧΩΡΙΣ ΦΠΑ (€)</w:t>
            </w:r>
          </w:p>
        </w:tc>
        <w:tc>
          <w:tcPr>
            <w:tcW w:w="661" w:type="dxa"/>
            <w:gridSpan w:val="2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ΦΠΑ (€)</w:t>
            </w:r>
          </w:p>
        </w:tc>
        <w:tc>
          <w:tcPr>
            <w:tcW w:w="1158" w:type="dxa"/>
            <w:gridSpan w:val="2"/>
            <w:shd w:val="clear" w:color="auto" w:fill="D9E2F3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ΣΥΝΟΛΙΚΗ ΑΞΙΑ ΜΕ ΦΠΑ (€)</w:t>
            </w:r>
          </w:p>
        </w:tc>
      </w:tr>
      <w:tr w:rsidR="00FF2E95" w:rsidRPr="00216E08" w:rsidTr="00FF2E95">
        <w:trPr>
          <w:gridAfter w:val="1"/>
          <w:wAfter w:w="18" w:type="dxa"/>
          <w:trHeight w:val="640"/>
        </w:trPr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Υπεύθυνος έργου</w:t>
            </w:r>
          </w:p>
        </w:tc>
        <w:tc>
          <w:tcPr>
            <w:tcW w:w="827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Π.1. Ανάπτυξη Συστήματος Διαχείρισης Ασφάλειας Πληροφοριών (ΣΔΑΠ), σύμφωνα με τις απαιτήσεις του προτύπου ISO 27001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2E95" w:rsidRPr="00216E08" w:rsidTr="00FF2E95">
        <w:trPr>
          <w:gridAfter w:val="1"/>
          <w:wAfter w:w="18" w:type="dxa"/>
          <w:trHeight w:val="640"/>
        </w:trPr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Επικεφαλής ομάδας συμβούλων</w:t>
            </w:r>
          </w:p>
        </w:tc>
        <w:tc>
          <w:tcPr>
            <w:tcW w:w="827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9" w:type="dxa"/>
            <w:vMerge/>
            <w:vAlign w:val="center"/>
          </w:tcPr>
          <w:p w:rsidR="00FF2E95" w:rsidRPr="00216E08" w:rsidRDefault="00FF2E95" w:rsidP="0020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2E95" w:rsidRPr="00216E08" w:rsidTr="00FF2E95">
        <w:trPr>
          <w:gridAfter w:val="1"/>
          <w:wAfter w:w="18" w:type="dxa"/>
          <w:trHeight w:val="640"/>
        </w:trPr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Σύμβουλοι, μέλη ομάδας έργου</w:t>
            </w:r>
          </w:p>
        </w:tc>
        <w:tc>
          <w:tcPr>
            <w:tcW w:w="827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9" w:type="dxa"/>
            <w:vMerge/>
            <w:vAlign w:val="center"/>
          </w:tcPr>
          <w:p w:rsidR="00FF2E95" w:rsidRPr="00216E08" w:rsidRDefault="00FF2E95" w:rsidP="0020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2E95" w:rsidRPr="00216E08" w:rsidTr="00FF2E95">
        <w:trPr>
          <w:gridAfter w:val="1"/>
          <w:wAfter w:w="18" w:type="dxa"/>
          <w:trHeight w:val="445"/>
        </w:trPr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Υπεύθυνος έργου</w:t>
            </w:r>
          </w:p>
        </w:tc>
        <w:tc>
          <w:tcPr>
            <w:tcW w:w="827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Π.2 (i-</w:t>
            </w:r>
            <w:proofErr w:type="spellStart"/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  <w:proofErr w:type="spellEnd"/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). Τριμηνιαίες αναφορές εργασιών συμβουλευτικής υποστήριξης του υπεύθυνου ασφαλείας της ΕΑΔ για την εφαρμογή του ΣΔΑΠ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2E95" w:rsidRPr="00216E08" w:rsidTr="00FF2E95">
        <w:trPr>
          <w:gridAfter w:val="1"/>
          <w:wAfter w:w="18" w:type="dxa"/>
          <w:trHeight w:val="445"/>
        </w:trPr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Επικεφαλής ομάδας συμβούλων</w:t>
            </w:r>
          </w:p>
        </w:tc>
        <w:tc>
          <w:tcPr>
            <w:tcW w:w="827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FF2E95" w:rsidRPr="00216E08" w:rsidRDefault="00FF2E95" w:rsidP="0020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2E95" w:rsidRPr="00216E08" w:rsidTr="00FF2E95">
        <w:trPr>
          <w:gridAfter w:val="1"/>
          <w:wAfter w:w="18" w:type="dxa"/>
          <w:trHeight w:val="504"/>
        </w:trPr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Σύμβουλοι, μέλη ομάδας έργου</w:t>
            </w:r>
          </w:p>
        </w:tc>
        <w:tc>
          <w:tcPr>
            <w:tcW w:w="827" w:type="dxa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FF2E95" w:rsidRPr="00216E08" w:rsidRDefault="00FF2E95" w:rsidP="0020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2E95" w:rsidRPr="00216E08" w:rsidTr="00FF2E95">
        <w:trPr>
          <w:trHeight w:val="578"/>
        </w:trPr>
        <w:tc>
          <w:tcPr>
            <w:tcW w:w="1654" w:type="dxa"/>
            <w:shd w:val="clear" w:color="auto" w:fill="CCFFFF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CCFFFF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CCFFFF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82" w:type="dxa"/>
            <w:gridSpan w:val="5"/>
            <w:shd w:val="clear" w:color="auto" w:fill="CCFFFF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6E08">
              <w:rPr>
                <w:rFonts w:asciiTheme="minorHAnsi" w:hAnsiTheme="minorHAnsi" w:cstheme="minorHAnsi"/>
                <w:sz w:val="16"/>
                <w:szCs w:val="16"/>
              </w:rPr>
              <w:t>ΣΥΝΟΛΙΚΗ ΔΑΠΑΝΗ</w:t>
            </w:r>
          </w:p>
        </w:tc>
        <w:tc>
          <w:tcPr>
            <w:tcW w:w="661" w:type="dxa"/>
            <w:gridSpan w:val="2"/>
            <w:shd w:val="clear" w:color="auto" w:fill="FFFFFF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FFFFFF"/>
            <w:vAlign w:val="center"/>
          </w:tcPr>
          <w:p w:rsidR="00FF2E95" w:rsidRPr="00216E08" w:rsidRDefault="00FF2E95" w:rsidP="0020096E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F2E95" w:rsidRPr="00216E08" w:rsidRDefault="00FF2E95" w:rsidP="00FF2E95">
      <w:pPr>
        <w:rPr>
          <w:rFonts w:asciiTheme="minorHAnsi" w:hAnsiTheme="minorHAnsi" w:cstheme="minorHAnsi"/>
          <w:b/>
          <w:sz w:val="22"/>
          <w:szCs w:val="22"/>
        </w:rPr>
      </w:pPr>
    </w:p>
    <w:p w:rsidR="00FF2E95" w:rsidRPr="00216E08" w:rsidRDefault="00FF2E95" w:rsidP="00FF2E95">
      <w:pPr>
        <w:rPr>
          <w:rFonts w:asciiTheme="minorHAnsi" w:hAnsiTheme="minorHAnsi" w:cstheme="minorHAnsi"/>
          <w:b/>
          <w:sz w:val="22"/>
          <w:szCs w:val="22"/>
        </w:rPr>
      </w:pPr>
    </w:p>
    <w:p w:rsidR="00FF2E95" w:rsidRDefault="00FF2E95" w:rsidP="00FF2E95">
      <w:pPr>
        <w:rPr>
          <w:rFonts w:asciiTheme="minorHAnsi" w:hAnsiTheme="minorHAnsi" w:cstheme="minorHAnsi"/>
          <w:b/>
          <w:sz w:val="22"/>
          <w:szCs w:val="22"/>
        </w:rPr>
      </w:pPr>
      <w:r w:rsidRPr="00216E08">
        <w:rPr>
          <w:rFonts w:asciiTheme="minorHAnsi" w:hAnsiTheme="minorHAnsi" w:cstheme="minorHAnsi"/>
          <w:b/>
          <w:sz w:val="22"/>
          <w:szCs w:val="22"/>
        </w:rPr>
        <w:t>Συγκεντρωτικός Πίνακας Οικονομικής Προσφοράς της Σύμβασης</w:t>
      </w:r>
    </w:p>
    <w:p w:rsidR="00FF2E95" w:rsidRPr="00216E08" w:rsidRDefault="00FF2E95" w:rsidP="00FF2E95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tbl>
      <w:tblPr>
        <w:tblW w:w="10516" w:type="dxa"/>
        <w:tblInd w:w="-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3544"/>
        <w:gridCol w:w="5024"/>
      </w:tblGrid>
      <w:tr w:rsidR="00FF2E95" w:rsidRPr="00216E08" w:rsidTr="00FF2E95">
        <w:trPr>
          <w:trHeight w:val="572"/>
        </w:trPr>
        <w:tc>
          <w:tcPr>
            <w:tcW w:w="1948" w:type="dxa"/>
            <w:vMerge w:val="restart"/>
            <w:shd w:val="clear" w:color="auto" w:fill="BDD6EE"/>
            <w:vAlign w:val="center"/>
          </w:tcPr>
          <w:p w:rsidR="00FF2E95" w:rsidRPr="00216E08" w:rsidRDefault="00FF2E95" w:rsidP="0020096E">
            <w:pPr>
              <w:spacing w:line="2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Συνολικό Κόστος Έργου</w:t>
            </w:r>
          </w:p>
        </w:tc>
        <w:tc>
          <w:tcPr>
            <w:tcW w:w="3544" w:type="dxa"/>
            <w:shd w:val="clear" w:color="auto" w:fill="BDD6EE"/>
            <w:vAlign w:val="center"/>
          </w:tcPr>
          <w:p w:rsidR="00FF2E95" w:rsidRPr="00216E08" w:rsidRDefault="00FF2E95" w:rsidP="0020096E">
            <w:pPr>
              <w:spacing w:line="2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Αριθμητικά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line="200" w:lineRule="auto"/>
              <w:ind w:right="2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E95" w:rsidRPr="00216E08" w:rsidTr="00FF2E95">
        <w:trPr>
          <w:trHeight w:val="561"/>
        </w:trPr>
        <w:tc>
          <w:tcPr>
            <w:tcW w:w="1948" w:type="dxa"/>
            <w:vMerge/>
            <w:shd w:val="clear" w:color="auto" w:fill="BDD6EE"/>
            <w:vAlign w:val="center"/>
          </w:tcPr>
          <w:p w:rsidR="00FF2E95" w:rsidRPr="00216E08" w:rsidRDefault="00FF2E95" w:rsidP="0020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BDD6EE"/>
            <w:vAlign w:val="center"/>
          </w:tcPr>
          <w:p w:rsidR="00FF2E95" w:rsidRPr="00216E08" w:rsidRDefault="00FF2E95" w:rsidP="0020096E">
            <w:pPr>
              <w:spacing w:line="2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6E08">
              <w:rPr>
                <w:rFonts w:asciiTheme="minorHAnsi" w:hAnsiTheme="minorHAnsi" w:cstheme="minorHAnsi"/>
                <w:sz w:val="22"/>
                <w:szCs w:val="22"/>
              </w:rPr>
              <w:t>Ολογράφως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line="2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E95" w:rsidRPr="00216E08" w:rsidTr="00FF2E95">
        <w:trPr>
          <w:trHeight w:val="553"/>
        </w:trPr>
        <w:tc>
          <w:tcPr>
            <w:tcW w:w="1948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line="2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line="2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:rsidR="00FF2E95" w:rsidRPr="00216E08" w:rsidRDefault="00FF2E95" w:rsidP="0020096E">
            <w:pPr>
              <w:spacing w:line="2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0164" w:rsidRDefault="00840164"/>
    <w:sectPr w:rsidR="008401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95"/>
    <w:rsid w:val="00840164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E943"/>
  <w15:chartTrackingRefBased/>
  <w15:docId w15:val="{60C686D3-F172-470F-8073-5B6833C0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E9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Company>ETHNIKI ARXI DIAFANEIAS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2024-04-19T15:12:00Z</dcterms:created>
  <dcterms:modified xsi:type="dcterms:W3CDTF">2024-04-19T15:13:00Z</dcterms:modified>
</cp:coreProperties>
</file>