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928" w:rsidRPr="000715C4" w:rsidRDefault="00390928" w:rsidP="00390928">
      <w:pPr>
        <w:ind w:left="720" w:hanging="720"/>
        <w:jc w:val="center"/>
        <w:rPr>
          <w:rFonts w:cs="Calibri"/>
          <w:b/>
          <w:color w:val="auto"/>
          <w:sz w:val="22"/>
          <w:szCs w:val="22"/>
        </w:rPr>
      </w:pPr>
      <w:bookmarkStart w:id="0" w:name="_GoBack"/>
      <w:r w:rsidRPr="000715C4">
        <w:rPr>
          <w:rFonts w:cs="Calibri"/>
          <w:b/>
          <w:color w:val="auto"/>
          <w:sz w:val="22"/>
          <w:szCs w:val="22"/>
        </w:rPr>
        <w:t>ΠΑΡΑΡΤΗΜΑ Α’</w:t>
      </w:r>
    </w:p>
    <w:p w:rsidR="00390928" w:rsidRPr="000715C4" w:rsidRDefault="00390928" w:rsidP="00390928">
      <w:pPr>
        <w:jc w:val="center"/>
        <w:rPr>
          <w:rFonts w:cs="Calibri"/>
          <w:b/>
          <w:sz w:val="22"/>
          <w:szCs w:val="22"/>
        </w:rPr>
      </w:pPr>
      <w:r w:rsidRPr="000715C4">
        <w:rPr>
          <w:rFonts w:cs="Calibri"/>
          <w:b/>
          <w:sz w:val="22"/>
          <w:szCs w:val="22"/>
        </w:rPr>
        <w:t>ΤΕΧΝΙΚΕΣ ΠΡΟΔΙΑΓΡΑΦΕΣ – ΠΙΝΑΚΑΣ ΣΥΜΜΟΡΦΩΣΗΣ</w:t>
      </w:r>
    </w:p>
    <w:p w:rsidR="00390928" w:rsidRPr="000715C4" w:rsidRDefault="00390928" w:rsidP="00390928">
      <w:pPr>
        <w:ind w:left="720" w:hanging="720"/>
        <w:jc w:val="center"/>
        <w:rPr>
          <w:rFonts w:cs="Calibri"/>
          <w:b/>
          <w:color w:val="auto"/>
          <w:sz w:val="22"/>
          <w:szCs w:val="22"/>
        </w:rPr>
      </w:pPr>
    </w:p>
    <w:p w:rsidR="00390928" w:rsidRPr="000715C4" w:rsidRDefault="00390928" w:rsidP="00390928">
      <w:pPr>
        <w:spacing w:line="288" w:lineRule="auto"/>
        <w:jc w:val="both"/>
        <w:rPr>
          <w:rFonts w:cs="Calibri"/>
          <w:bCs/>
          <w:sz w:val="22"/>
          <w:szCs w:val="22"/>
        </w:rPr>
      </w:pPr>
      <w:r w:rsidRPr="000715C4">
        <w:rPr>
          <w:rFonts w:cs="Calibri"/>
          <w:b/>
          <w:sz w:val="22"/>
          <w:szCs w:val="22"/>
        </w:rPr>
        <w:t xml:space="preserve">Της με αριθ. </w:t>
      </w:r>
      <w:proofErr w:type="spellStart"/>
      <w:r w:rsidRPr="000715C4">
        <w:rPr>
          <w:rFonts w:cs="Calibri"/>
          <w:b/>
          <w:sz w:val="22"/>
          <w:szCs w:val="22"/>
        </w:rPr>
        <w:t>πρωτ</w:t>
      </w:r>
      <w:proofErr w:type="spellEnd"/>
      <w:r w:rsidRPr="000715C4">
        <w:rPr>
          <w:rFonts w:cs="Calibri"/>
          <w:b/>
          <w:sz w:val="22"/>
          <w:szCs w:val="22"/>
        </w:rPr>
        <w:t xml:space="preserve">. οικ. …………………./……-….-2023 πρόσκλησης υποβολής προσφοράς για την </w:t>
      </w:r>
      <w:r w:rsidRPr="000715C4">
        <w:rPr>
          <w:rFonts w:cs="Calibri"/>
          <w:b/>
          <w:color w:val="auto"/>
          <w:sz w:val="22"/>
          <w:szCs w:val="22"/>
        </w:rPr>
        <w:t xml:space="preserve">προμήθεια δίσκων </w:t>
      </w:r>
      <w:proofErr w:type="spellStart"/>
      <w:r w:rsidRPr="000715C4">
        <w:rPr>
          <w:rFonts w:cs="Calibri"/>
          <w:b/>
          <w:color w:val="auto"/>
          <w:sz w:val="22"/>
          <w:szCs w:val="22"/>
          <w:lang w:val="en-US"/>
        </w:rPr>
        <w:t>ssd</w:t>
      </w:r>
      <w:proofErr w:type="spellEnd"/>
      <w:r w:rsidRPr="000715C4">
        <w:rPr>
          <w:rFonts w:cs="Calibri"/>
          <w:b/>
          <w:sz w:val="22"/>
          <w:szCs w:val="22"/>
        </w:rPr>
        <w:t xml:space="preserve"> για την επισκευή/αναβάθμιση μονάδων ηλεκτρονικών υπολογιστών που βρίσκονται στις κτηριακές εγκαταστάσεις της Εθνικής Αρχής Διαφάνειας</w:t>
      </w:r>
      <w:r>
        <w:rPr>
          <w:rFonts w:cs="Calibri"/>
          <w:b/>
          <w:sz w:val="22"/>
          <w:szCs w:val="22"/>
        </w:rPr>
        <w:t>»</w:t>
      </w:r>
      <w:r w:rsidRPr="000715C4">
        <w:rPr>
          <w:rFonts w:cs="Calibri"/>
          <w:b/>
          <w:sz w:val="22"/>
          <w:szCs w:val="22"/>
        </w:rPr>
        <w:t xml:space="preserve"> </w:t>
      </w:r>
    </w:p>
    <w:p w:rsidR="00390928" w:rsidRPr="000715C4" w:rsidRDefault="00390928" w:rsidP="00390928">
      <w:pPr>
        <w:rPr>
          <w:rFonts w:cs="Calibri"/>
          <w:b/>
          <w:sz w:val="22"/>
          <w:szCs w:val="22"/>
        </w:rPr>
      </w:pPr>
    </w:p>
    <w:p w:rsidR="00390928" w:rsidRPr="000715C4" w:rsidRDefault="00390928" w:rsidP="00390928">
      <w:pPr>
        <w:jc w:val="center"/>
        <w:rPr>
          <w:rFonts w:cs="Calibri"/>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187"/>
        <w:gridCol w:w="1359"/>
        <w:gridCol w:w="1351"/>
        <w:gridCol w:w="1830"/>
      </w:tblGrid>
      <w:tr w:rsidR="00390928" w:rsidRPr="000715C4" w:rsidTr="001469DE">
        <w:trPr>
          <w:tblHeader/>
          <w:jc w:val="center"/>
        </w:trPr>
        <w:tc>
          <w:tcPr>
            <w:tcW w:w="9529" w:type="dxa"/>
            <w:gridSpan w:val="5"/>
            <w:tcBorders>
              <w:top w:val="single" w:sz="4" w:space="0" w:color="auto"/>
              <w:left w:val="single" w:sz="4" w:space="0" w:color="auto"/>
              <w:bottom w:val="single" w:sz="4" w:space="0" w:color="auto"/>
              <w:right w:val="single" w:sz="4" w:space="0" w:color="auto"/>
            </w:tcBorders>
            <w:shd w:val="clear" w:color="auto" w:fill="D9D9D9"/>
          </w:tcPr>
          <w:p w:rsidR="00390928" w:rsidRPr="000715C4" w:rsidRDefault="00390928" w:rsidP="001469DE">
            <w:pPr>
              <w:jc w:val="center"/>
              <w:rPr>
                <w:rFonts w:cs="Calibri"/>
                <w:b/>
                <w:bCs/>
                <w:sz w:val="22"/>
                <w:szCs w:val="22"/>
              </w:rPr>
            </w:pPr>
            <w:r w:rsidRPr="000715C4">
              <w:rPr>
                <w:rFonts w:cs="Calibri"/>
                <w:b/>
                <w:bCs/>
                <w:sz w:val="22"/>
                <w:szCs w:val="22"/>
              </w:rPr>
              <w:t xml:space="preserve"> Πίνακας Α –  ΤΕΧΝΙΚΕΣ ΠΡΟΔΙΑΓΡΑΦΕΣ ΔΙΣΚΩΝ </w:t>
            </w:r>
            <w:r w:rsidRPr="000715C4">
              <w:rPr>
                <w:rFonts w:cs="Calibri"/>
                <w:b/>
                <w:bCs/>
                <w:sz w:val="22"/>
                <w:szCs w:val="22"/>
                <w:lang w:val="en-US"/>
              </w:rPr>
              <w:t>SSD</w:t>
            </w:r>
            <w:r w:rsidRPr="000715C4">
              <w:rPr>
                <w:rFonts w:cs="Calibri"/>
                <w:b/>
                <w:bCs/>
                <w:sz w:val="22"/>
                <w:szCs w:val="22"/>
              </w:rPr>
              <w:t xml:space="preserve"> </w:t>
            </w:r>
          </w:p>
        </w:tc>
      </w:tr>
      <w:tr w:rsidR="00390928" w:rsidRPr="000715C4" w:rsidTr="001469DE">
        <w:trPr>
          <w:tblHeader/>
          <w:jc w:val="center"/>
        </w:trPr>
        <w:tc>
          <w:tcPr>
            <w:tcW w:w="802" w:type="dxa"/>
            <w:tcBorders>
              <w:top w:val="nil"/>
              <w:left w:val="single" w:sz="8" w:space="0" w:color="auto"/>
              <w:bottom w:val="single" w:sz="4" w:space="0" w:color="auto"/>
              <w:right w:val="single" w:sz="4" w:space="0" w:color="auto"/>
            </w:tcBorders>
            <w:shd w:val="clear" w:color="000000" w:fill="F2F2F2"/>
          </w:tcPr>
          <w:p w:rsidR="00390928" w:rsidRPr="000715C4" w:rsidRDefault="00390928" w:rsidP="001469DE">
            <w:pPr>
              <w:jc w:val="center"/>
              <w:rPr>
                <w:rFonts w:cs="Calibri"/>
                <w:b/>
                <w:bCs/>
                <w:sz w:val="22"/>
                <w:szCs w:val="22"/>
              </w:rPr>
            </w:pPr>
            <w:r w:rsidRPr="000715C4">
              <w:rPr>
                <w:rFonts w:cs="Calibri"/>
                <w:b/>
                <w:bCs/>
                <w:sz w:val="22"/>
                <w:szCs w:val="22"/>
              </w:rPr>
              <w:t>α/α</w:t>
            </w:r>
          </w:p>
        </w:tc>
        <w:tc>
          <w:tcPr>
            <w:tcW w:w="4187" w:type="dxa"/>
            <w:tcBorders>
              <w:top w:val="nil"/>
              <w:left w:val="single" w:sz="8" w:space="0" w:color="auto"/>
              <w:bottom w:val="single" w:sz="4" w:space="0" w:color="auto"/>
              <w:right w:val="single" w:sz="4" w:space="0" w:color="auto"/>
            </w:tcBorders>
            <w:shd w:val="clear" w:color="000000" w:fill="F2F2F2"/>
            <w:vAlign w:val="center"/>
          </w:tcPr>
          <w:p w:rsidR="00390928" w:rsidRPr="000715C4" w:rsidRDefault="00390928" w:rsidP="001469DE">
            <w:pPr>
              <w:jc w:val="center"/>
              <w:rPr>
                <w:rFonts w:cs="Calibri"/>
                <w:b/>
                <w:bCs/>
                <w:sz w:val="22"/>
                <w:szCs w:val="22"/>
              </w:rPr>
            </w:pPr>
            <w:r w:rsidRPr="000715C4">
              <w:rPr>
                <w:rFonts w:cs="Calibri"/>
                <w:b/>
                <w:bCs/>
                <w:sz w:val="22"/>
                <w:szCs w:val="22"/>
              </w:rPr>
              <w:t>ΠΕΡΙΓΡΑΦΗ</w:t>
            </w:r>
          </w:p>
        </w:tc>
        <w:tc>
          <w:tcPr>
            <w:tcW w:w="1359" w:type="dxa"/>
            <w:tcBorders>
              <w:top w:val="nil"/>
              <w:left w:val="nil"/>
              <w:bottom w:val="single" w:sz="4" w:space="0" w:color="auto"/>
              <w:right w:val="single" w:sz="4" w:space="0" w:color="auto"/>
            </w:tcBorders>
            <w:shd w:val="clear" w:color="000000" w:fill="F2F2F2"/>
            <w:vAlign w:val="center"/>
          </w:tcPr>
          <w:p w:rsidR="00390928" w:rsidRPr="000715C4" w:rsidRDefault="00390928" w:rsidP="001469DE">
            <w:pPr>
              <w:jc w:val="center"/>
              <w:rPr>
                <w:rFonts w:cs="Calibri"/>
                <w:b/>
                <w:bCs/>
                <w:sz w:val="22"/>
                <w:szCs w:val="22"/>
              </w:rPr>
            </w:pPr>
            <w:r w:rsidRPr="000715C4">
              <w:rPr>
                <w:rFonts w:cs="Calibri"/>
                <w:b/>
                <w:bCs/>
                <w:sz w:val="22"/>
                <w:szCs w:val="22"/>
              </w:rPr>
              <w:t>ΑΠΑΙΤΗΣΗ</w:t>
            </w:r>
          </w:p>
        </w:tc>
        <w:tc>
          <w:tcPr>
            <w:tcW w:w="1351" w:type="dxa"/>
            <w:tcBorders>
              <w:top w:val="nil"/>
              <w:left w:val="nil"/>
              <w:bottom w:val="single" w:sz="4" w:space="0" w:color="auto"/>
              <w:right w:val="single" w:sz="4" w:space="0" w:color="auto"/>
            </w:tcBorders>
            <w:shd w:val="clear" w:color="000000" w:fill="F2F2F2"/>
            <w:vAlign w:val="center"/>
          </w:tcPr>
          <w:p w:rsidR="00390928" w:rsidRPr="000715C4" w:rsidRDefault="00390928" w:rsidP="001469DE">
            <w:pPr>
              <w:jc w:val="center"/>
              <w:rPr>
                <w:rFonts w:cs="Calibri"/>
                <w:b/>
                <w:bCs/>
                <w:sz w:val="22"/>
                <w:szCs w:val="22"/>
              </w:rPr>
            </w:pPr>
            <w:r w:rsidRPr="000715C4">
              <w:rPr>
                <w:rFonts w:cs="Calibri"/>
                <w:b/>
                <w:bCs/>
                <w:sz w:val="22"/>
                <w:szCs w:val="22"/>
              </w:rPr>
              <w:t>ΑΠΑΝΤΗΣΗ</w:t>
            </w:r>
          </w:p>
        </w:tc>
        <w:tc>
          <w:tcPr>
            <w:tcW w:w="1830" w:type="dxa"/>
            <w:tcBorders>
              <w:top w:val="nil"/>
              <w:left w:val="nil"/>
              <w:bottom w:val="single" w:sz="4" w:space="0" w:color="auto"/>
              <w:right w:val="single" w:sz="8" w:space="0" w:color="auto"/>
            </w:tcBorders>
            <w:shd w:val="clear" w:color="000000" w:fill="F2F2F2"/>
            <w:vAlign w:val="center"/>
          </w:tcPr>
          <w:p w:rsidR="00390928" w:rsidRPr="000715C4" w:rsidRDefault="00390928" w:rsidP="001469DE">
            <w:pPr>
              <w:jc w:val="center"/>
              <w:rPr>
                <w:rFonts w:cs="Calibri"/>
                <w:b/>
                <w:bCs/>
                <w:sz w:val="22"/>
                <w:szCs w:val="22"/>
              </w:rPr>
            </w:pPr>
            <w:r w:rsidRPr="000715C4">
              <w:rPr>
                <w:rFonts w:cs="Calibri"/>
                <w:b/>
                <w:bCs/>
                <w:sz w:val="22"/>
                <w:szCs w:val="22"/>
              </w:rPr>
              <w:t>Παραπομπή</w:t>
            </w:r>
          </w:p>
        </w:tc>
      </w:tr>
      <w:tr w:rsidR="00390928" w:rsidRPr="000715C4" w:rsidTr="001469DE">
        <w:trPr>
          <w:tblHeader/>
          <w:jc w:val="center"/>
        </w:trPr>
        <w:tc>
          <w:tcPr>
            <w:tcW w:w="802" w:type="dxa"/>
            <w:tcBorders>
              <w:top w:val="nil"/>
              <w:left w:val="single" w:sz="8" w:space="0" w:color="auto"/>
              <w:bottom w:val="single" w:sz="4" w:space="0" w:color="auto"/>
              <w:right w:val="single" w:sz="4" w:space="0" w:color="auto"/>
            </w:tcBorders>
            <w:shd w:val="clear" w:color="000000" w:fill="F2F2F2"/>
          </w:tcPr>
          <w:p w:rsidR="00390928" w:rsidRPr="000715C4" w:rsidRDefault="00390928" w:rsidP="001469DE">
            <w:pPr>
              <w:jc w:val="center"/>
              <w:rPr>
                <w:rFonts w:cs="Calibri"/>
                <w:bCs/>
                <w:sz w:val="22"/>
                <w:szCs w:val="22"/>
                <w:lang w:val="en-US"/>
              </w:rPr>
            </w:pPr>
            <w:r w:rsidRPr="000715C4">
              <w:rPr>
                <w:rFonts w:cs="Calibri"/>
                <w:bCs/>
                <w:sz w:val="22"/>
                <w:szCs w:val="22"/>
                <w:lang w:val="en-US"/>
              </w:rPr>
              <w:t>1.</w:t>
            </w:r>
          </w:p>
        </w:tc>
        <w:tc>
          <w:tcPr>
            <w:tcW w:w="4187" w:type="dxa"/>
            <w:tcBorders>
              <w:top w:val="nil"/>
              <w:left w:val="single" w:sz="8" w:space="0" w:color="auto"/>
              <w:bottom w:val="single" w:sz="4" w:space="0" w:color="auto"/>
              <w:right w:val="single" w:sz="4" w:space="0" w:color="auto"/>
            </w:tcBorders>
            <w:shd w:val="clear" w:color="000000" w:fill="F2F2F2"/>
            <w:vAlign w:val="center"/>
          </w:tcPr>
          <w:p w:rsidR="00390928" w:rsidRPr="000715C4" w:rsidRDefault="00390928" w:rsidP="001469DE">
            <w:pPr>
              <w:rPr>
                <w:rFonts w:cs="Calibri"/>
                <w:bCs/>
                <w:sz w:val="22"/>
                <w:szCs w:val="22"/>
                <w:lang w:val="en-US"/>
              </w:rPr>
            </w:pPr>
            <w:r w:rsidRPr="000715C4">
              <w:rPr>
                <w:rFonts w:cs="Calibri"/>
                <w:bCs/>
                <w:sz w:val="22"/>
                <w:szCs w:val="22"/>
              </w:rPr>
              <w:t>Υλικό</w:t>
            </w:r>
            <w:r w:rsidRPr="000715C4">
              <w:rPr>
                <w:rFonts w:cs="Calibri"/>
                <w:bCs/>
                <w:sz w:val="22"/>
                <w:szCs w:val="22"/>
                <w:lang w:val="en-US"/>
              </w:rPr>
              <w:t xml:space="preserve">: </w:t>
            </w:r>
            <w:r w:rsidRPr="000715C4">
              <w:rPr>
                <w:rFonts w:cs="Calibri"/>
                <w:bCs/>
                <w:sz w:val="22"/>
                <w:szCs w:val="22"/>
              </w:rPr>
              <w:t xml:space="preserve">δίσκος </w:t>
            </w:r>
            <w:r w:rsidRPr="000715C4">
              <w:rPr>
                <w:rFonts w:cs="Calibri"/>
                <w:bCs/>
                <w:sz w:val="22"/>
                <w:szCs w:val="22"/>
                <w:lang w:val="en-US"/>
              </w:rPr>
              <w:t>SSD</w:t>
            </w:r>
          </w:p>
        </w:tc>
        <w:tc>
          <w:tcPr>
            <w:tcW w:w="1359" w:type="dxa"/>
            <w:tcBorders>
              <w:top w:val="nil"/>
              <w:left w:val="nil"/>
              <w:bottom w:val="single" w:sz="4" w:space="0" w:color="auto"/>
              <w:right w:val="single" w:sz="4" w:space="0" w:color="auto"/>
            </w:tcBorders>
            <w:shd w:val="clear" w:color="000000" w:fill="F2F2F2"/>
            <w:vAlign w:val="center"/>
          </w:tcPr>
          <w:p w:rsidR="00390928" w:rsidRPr="000715C4" w:rsidRDefault="00390928" w:rsidP="001469DE">
            <w:pPr>
              <w:jc w:val="center"/>
              <w:rPr>
                <w:rFonts w:cs="Calibri"/>
                <w:b/>
                <w:bCs/>
                <w:sz w:val="22"/>
                <w:szCs w:val="22"/>
                <w:lang w:val="en-US"/>
              </w:rPr>
            </w:pPr>
            <w:r w:rsidRPr="000715C4">
              <w:rPr>
                <w:rFonts w:cs="Calibri"/>
                <w:b/>
                <w:bCs/>
                <w:sz w:val="22"/>
                <w:szCs w:val="22"/>
                <w:lang w:val="en-US"/>
              </w:rPr>
              <w:t>NAI</w:t>
            </w:r>
          </w:p>
        </w:tc>
        <w:tc>
          <w:tcPr>
            <w:tcW w:w="1351" w:type="dxa"/>
            <w:tcBorders>
              <w:top w:val="nil"/>
              <w:left w:val="nil"/>
              <w:bottom w:val="single" w:sz="4" w:space="0" w:color="auto"/>
              <w:right w:val="single" w:sz="4" w:space="0" w:color="auto"/>
            </w:tcBorders>
            <w:shd w:val="clear" w:color="000000" w:fill="F2F2F2"/>
            <w:vAlign w:val="center"/>
          </w:tcPr>
          <w:p w:rsidR="00390928" w:rsidRPr="000715C4" w:rsidRDefault="00390928" w:rsidP="001469DE">
            <w:pPr>
              <w:jc w:val="center"/>
              <w:rPr>
                <w:rFonts w:cs="Calibri"/>
                <w:b/>
                <w:bCs/>
                <w:sz w:val="22"/>
                <w:szCs w:val="22"/>
              </w:rPr>
            </w:pPr>
          </w:p>
        </w:tc>
        <w:tc>
          <w:tcPr>
            <w:tcW w:w="1830" w:type="dxa"/>
            <w:tcBorders>
              <w:top w:val="nil"/>
              <w:left w:val="nil"/>
              <w:bottom w:val="single" w:sz="4" w:space="0" w:color="auto"/>
              <w:right w:val="single" w:sz="8" w:space="0" w:color="auto"/>
            </w:tcBorders>
            <w:shd w:val="clear" w:color="000000" w:fill="F2F2F2"/>
            <w:vAlign w:val="center"/>
          </w:tcPr>
          <w:p w:rsidR="00390928" w:rsidRPr="000715C4" w:rsidRDefault="00390928" w:rsidP="001469DE">
            <w:pPr>
              <w:jc w:val="center"/>
              <w:rPr>
                <w:rFonts w:cs="Calibri"/>
                <w:b/>
                <w:bCs/>
                <w:sz w:val="22"/>
                <w:szCs w:val="22"/>
              </w:rPr>
            </w:pPr>
          </w:p>
        </w:tc>
      </w:tr>
      <w:tr w:rsidR="00390928" w:rsidRPr="000715C4" w:rsidTr="001469DE">
        <w:trPr>
          <w:trHeight w:val="357"/>
          <w:jc w:val="center"/>
        </w:trPr>
        <w:tc>
          <w:tcPr>
            <w:tcW w:w="802"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rPr>
              <w:t>2</w:t>
            </w:r>
            <w:r w:rsidRPr="000715C4">
              <w:rPr>
                <w:rFonts w:cs="Calibri"/>
                <w:bCs/>
                <w:sz w:val="22"/>
                <w:szCs w:val="22"/>
                <w:lang w:val="en-US"/>
              </w:rPr>
              <w:t>.</w:t>
            </w:r>
          </w:p>
        </w:tc>
        <w:tc>
          <w:tcPr>
            <w:tcW w:w="4187" w:type="dxa"/>
            <w:shd w:val="clear" w:color="auto" w:fill="auto"/>
            <w:vAlign w:val="center"/>
          </w:tcPr>
          <w:p w:rsidR="00390928" w:rsidRPr="000715C4" w:rsidRDefault="00390928" w:rsidP="001469DE">
            <w:pPr>
              <w:rPr>
                <w:rFonts w:cs="Calibri"/>
                <w:bCs/>
                <w:sz w:val="22"/>
                <w:szCs w:val="22"/>
              </w:rPr>
            </w:pPr>
            <w:r w:rsidRPr="000715C4">
              <w:rPr>
                <w:rFonts w:cs="Calibri"/>
                <w:bCs/>
                <w:sz w:val="22"/>
                <w:szCs w:val="22"/>
              </w:rPr>
              <w:t xml:space="preserve">Ποσότητα </w:t>
            </w:r>
          </w:p>
        </w:tc>
        <w:tc>
          <w:tcPr>
            <w:tcW w:w="1359"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lang w:val="en-US"/>
              </w:rPr>
              <w:t>25</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vMerge w:val="restart"/>
            <w:shd w:val="clear" w:color="auto" w:fill="auto"/>
          </w:tcPr>
          <w:p w:rsidR="00390928" w:rsidRPr="000715C4" w:rsidRDefault="00390928" w:rsidP="001469DE">
            <w:pPr>
              <w:rPr>
                <w:rFonts w:cs="Calibri"/>
                <w:color w:val="FF0000"/>
                <w:sz w:val="22"/>
                <w:szCs w:val="22"/>
                <w:lang w:val="en-US"/>
              </w:rPr>
            </w:pPr>
          </w:p>
        </w:tc>
      </w:tr>
      <w:tr w:rsidR="00390928" w:rsidRPr="000715C4" w:rsidTr="001469DE">
        <w:trPr>
          <w:jc w:val="center"/>
        </w:trPr>
        <w:tc>
          <w:tcPr>
            <w:tcW w:w="802" w:type="dxa"/>
            <w:shd w:val="clear" w:color="auto" w:fill="auto"/>
            <w:vAlign w:val="center"/>
          </w:tcPr>
          <w:p w:rsidR="00390928" w:rsidRPr="000715C4" w:rsidRDefault="00390928" w:rsidP="001469DE">
            <w:pPr>
              <w:rPr>
                <w:rFonts w:cs="Calibri"/>
                <w:bCs/>
                <w:sz w:val="22"/>
                <w:szCs w:val="22"/>
              </w:rPr>
            </w:pPr>
            <w:r w:rsidRPr="000715C4">
              <w:rPr>
                <w:rFonts w:cs="Calibri"/>
                <w:bCs/>
                <w:sz w:val="22"/>
                <w:szCs w:val="22"/>
              </w:rPr>
              <w:t xml:space="preserve">    3.</w:t>
            </w:r>
          </w:p>
        </w:tc>
        <w:tc>
          <w:tcPr>
            <w:tcW w:w="4187" w:type="dxa"/>
            <w:shd w:val="clear" w:color="auto" w:fill="auto"/>
            <w:vAlign w:val="center"/>
          </w:tcPr>
          <w:p w:rsidR="00390928" w:rsidRPr="000715C4" w:rsidRDefault="00390928" w:rsidP="001469DE">
            <w:pPr>
              <w:rPr>
                <w:rFonts w:cs="Calibri"/>
                <w:bCs/>
                <w:sz w:val="22"/>
                <w:szCs w:val="22"/>
              </w:rPr>
            </w:pPr>
            <w:r w:rsidRPr="000715C4">
              <w:rPr>
                <w:rFonts w:cs="Calibri"/>
                <w:bCs/>
                <w:sz w:val="22"/>
                <w:szCs w:val="22"/>
              </w:rPr>
              <w:t xml:space="preserve">Τύπος </w:t>
            </w:r>
          </w:p>
        </w:tc>
        <w:tc>
          <w:tcPr>
            <w:tcW w:w="1359" w:type="dxa"/>
            <w:shd w:val="clear" w:color="auto" w:fill="auto"/>
            <w:vAlign w:val="center"/>
          </w:tcPr>
          <w:p w:rsidR="00390928" w:rsidRPr="000715C4" w:rsidRDefault="00390928" w:rsidP="001469DE">
            <w:pPr>
              <w:jc w:val="center"/>
              <w:rPr>
                <w:rFonts w:cs="Calibri"/>
                <w:bCs/>
                <w:sz w:val="22"/>
                <w:szCs w:val="22"/>
              </w:rPr>
            </w:pPr>
            <w:r w:rsidRPr="000715C4">
              <w:rPr>
                <w:rFonts w:cs="Calibri"/>
                <w:bCs/>
                <w:sz w:val="22"/>
                <w:szCs w:val="22"/>
              </w:rPr>
              <w:t>εσωτερικός 2.5’’</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vMerge/>
            <w:shd w:val="clear" w:color="auto" w:fill="auto"/>
          </w:tcPr>
          <w:p w:rsidR="00390928" w:rsidRPr="000715C4" w:rsidRDefault="00390928" w:rsidP="001469DE">
            <w:pPr>
              <w:rPr>
                <w:rFonts w:cs="Calibri"/>
                <w:color w:val="FF0000"/>
                <w:sz w:val="22"/>
                <w:szCs w:val="22"/>
                <w:lang w:val="en-US"/>
              </w:rPr>
            </w:pPr>
          </w:p>
        </w:tc>
      </w:tr>
      <w:tr w:rsidR="00390928" w:rsidRPr="000715C4" w:rsidTr="001469DE">
        <w:trPr>
          <w:jc w:val="center"/>
        </w:trPr>
        <w:tc>
          <w:tcPr>
            <w:tcW w:w="802"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rPr>
              <w:t>4</w:t>
            </w:r>
            <w:r w:rsidRPr="000715C4">
              <w:rPr>
                <w:rFonts w:cs="Calibri"/>
                <w:bCs/>
                <w:sz w:val="22"/>
                <w:szCs w:val="22"/>
                <w:lang w:val="en-US"/>
              </w:rPr>
              <w:t>.</w:t>
            </w:r>
          </w:p>
        </w:tc>
        <w:tc>
          <w:tcPr>
            <w:tcW w:w="4187" w:type="dxa"/>
            <w:shd w:val="clear" w:color="auto" w:fill="auto"/>
            <w:vAlign w:val="center"/>
          </w:tcPr>
          <w:p w:rsidR="00390928" w:rsidRPr="000715C4" w:rsidRDefault="00390928" w:rsidP="001469DE">
            <w:pPr>
              <w:rPr>
                <w:rFonts w:cs="Calibri"/>
                <w:bCs/>
                <w:sz w:val="22"/>
                <w:szCs w:val="22"/>
              </w:rPr>
            </w:pPr>
            <w:r w:rsidRPr="000715C4">
              <w:rPr>
                <w:rFonts w:cs="Calibri"/>
                <w:bCs/>
                <w:sz w:val="22"/>
                <w:szCs w:val="22"/>
              </w:rPr>
              <w:t>Διασύνδεση</w:t>
            </w:r>
          </w:p>
        </w:tc>
        <w:tc>
          <w:tcPr>
            <w:tcW w:w="1359"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lang w:val="en-US"/>
              </w:rPr>
              <w:t>SATA III</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vMerge/>
            <w:shd w:val="clear" w:color="auto" w:fill="auto"/>
          </w:tcPr>
          <w:p w:rsidR="00390928" w:rsidRPr="000715C4" w:rsidRDefault="00390928" w:rsidP="001469DE">
            <w:pPr>
              <w:rPr>
                <w:rFonts w:cs="Calibri"/>
                <w:color w:val="FF0000"/>
                <w:sz w:val="22"/>
                <w:szCs w:val="22"/>
                <w:lang w:val="en-US"/>
              </w:rPr>
            </w:pPr>
          </w:p>
        </w:tc>
      </w:tr>
      <w:tr w:rsidR="00390928" w:rsidRPr="000715C4" w:rsidTr="001469DE">
        <w:trPr>
          <w:jc w:val="center"/>
        </w:trPr>
        <w:tc>
          <w:tcPr>
            <w:tcW w:w="802"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rPr>
              <w:t>5</w:t>
            </w:r>
            <w:r w:rsidRPr="000715C4">
              <w:rPr>
                <w:rFonts w:cs="Calibri"/>
                <w:bCs/>
                <w:sz w:val="22"/>
                <w:szCs w:val="22"/>
                <w:lang w:val="en-US"/>
              </w:rPr>
              <w:t>.</w:t>
            </w:r>
          </w:p>
        </w:tc>
        <w:tc>
          <w:tcPr>
            <w:tcW w:w="4187" w:type="dxa"/>
            <w:shd w:val="clear" w:color="auto" w:fill="auto"/>
            <w:vAlign w:val="center"/>
          </w:tcPr>
          <w:p w:rsidR="00390928" w:rsidRPr="000715C4" w:rsidRDefault="00390928" w:rsidP="001469DE">
            <w:pPr>
              <w:rPr>
                <w:rFonts w:cs="Calibri"/>
                <w:bCs/>
                <w:sz w:val="22"/>
                <w:szCs w:val="22"/>
              </w:rPr>
            </w:pPr>
            <w:r w:rsidRPr="000715C4">
              <w:rPr>
                <w:rFonts w:cs="Calibri"/>
                <w:bCs/>
                <w:sz w:val="22"/>
                <w:szCs w:val="22"/>
              </w:rPr>
              <w:t>Χωρητικότητα</w:t>
            </w:r>
          </w:p>
        </w:tc>
        <w:tc>
          <w:tcPr>
            <w:tcW w:w="1359"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rPr>
              <w:t>&gt;=250</w:t>
            </w:r>
            <w:r w:rsidRPr="000715C4">
              <w:rPr>
                <w:rFonts w:cs="Calibri"/>
                <w:bCs/>
                <w:sz w:val="22"/>
                <w:szCs w:val="22"/>
                <w:lang w:val="en-US"/>
              </w:rPr>
              <w:t xml:space="preserve"> GB</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shd w:val="clear" w:color="auto" w:fill="auto"/>
          </w:tcPr>
          <w:p w:rsidR="00390928" w:rsidRPr="000715C4" w:rsidRDefault="00390928" w:rsidP="001469DE">
            <w:pPr>
              <w:rPr>
                <w:rFonts w:cs="Calibri"/>
                <w:color w:val="FF0000"/>
                <w:sz w:val="22"/>
                <w:szCs w:val="22"/>
                <w:lang w:val="en-US"/>
              </w:rPr>
            </w:pPr>
          </w:p>
        </w:tc>
      </w:tr>
      <w:tr w:rsidR="00390928" w:rsidRPr="000715C4" w:rsidTr="001469DE">
        <w:trPr>
          <w:jc w:val="center"/>
        </w:trPr>
        <w:tc>
          <w:tcPr>
            <w:tcW w:w="802"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rPr>
              <w:t>6</w:t>
            </w:r>
            <w:r w:rsidRPr="000715C4">
              <w:rPr>
                <w:rFonts w:cs="Calibri"/>
                <w:bCs/>
                <w:sz w:val="22"/>
                <w:szCs w:val="22"/>
                <w:lang w:val="en-US"/>
              </w:rPr>
              <w:t>.</w:t>
            </w:r>
          </w:p>
        </w:tc>
        <w:tc>
          <w:tcPr>
            <w:tcW w:w="4187" w:type="dxa"/>
            <w:shd w:val="clear" w:color="auto" w:fill="auto"/>
            <w:vAlign w:val="center"/>
          </w:tcPr>
          <w:p w:rsidR="00390928" w:rsidRPr="000715C4" w:rsidRDefault="00390928" w:rsidP="001469DE">
            <w:pPr>
              <w:rPr>
                <w:rFonts w:cs="Calibri"/>
                <w:bCs/>
                <w:sz w:val="22"/>
                <w:szCs w:val="22"/>
              </w:rPr>
            </w:pPr>
            <w:r w:rsidRPr="000715C4">
              <w:rPr>
                <w:rFonts w:cs="Calibri"/>
                <w:bCs/>
                <w:sz w:val="22"/>
                <w:szCs w:val="22"/>
              </w:rPr>
              <w:t xml:space="preserve">Ταχύτητα ανάγνωσης </w:t>
            </w:r>
          </w:p>
        </w:tc>
        <w:tc>
          <w:tcPr>
            <w:tcW w:w="1359" w:type="dxa"/>
            <w:shd w:val="clear" w:color="auto" w:fill="auto"/>
            <w:vAlign w:val="center"/>
          </w:tcPr>
          <w:p w:rsidR="00390928" w:rsidRPr="000715C4" w:rsidRDefault="00390928" w:rsidP="001469DE">
            <w:pPr>
              <w:jc w:val="center"/>
              <w:rPr>
                <w:rFonts w:cs="Calibri"/>
                <w:bCs/>
                <w:sz w:val="22"/>
                <w:szCs w:val="22"/>
                <w:lang w:val="en-US"/>
              </w:rPr>
            </w:pPr>
            <w:r w:rsidRPr="000715C4">
              <w:rPr>
                <w:rFonts w:cs="Calibri"/>
                <w:bCs/>
                <w:sz w:val="22"/>
                <w:szCs w:val="22"/>
              </w:rPr>
              <w:t>&gt;=530</w:t>
            </w:r>
            <w:r w:rsidRPr="000715C4">
              <w:rPr>
                <w:rFonts w:cs="Calibri"/>
                <w:bCs/>
                <w:sz w:val="22"/>
                <w:szCs w:val="22"/>
                <w:lang w:val="en-US"/>
              </w:rPr>
              <w:t xml:space="preserve"> MB/S</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shd w:val="clear" w:color="auto" w:fill="auto"/>
          </w:tcPr>
          <w:p w:rsidR="00390928" w:rsidRPr="000715C4" w:rsidRDefault="00390928" w:rsidP="001469DE">
            <w:pPr>
              <w:rPr>
                <w:rFonts w:cs="Calibri"/>
                <w:color w:val="FF0000"/>
                <w:sz w:val="22"/>
                <w:szCs w:val="22"/>
                <w:lang w:val="en-US"/>
              </w:rPr>
            </w:pPr>
          </w:p>
        </w:tc>
      </w:tr>
      <w:tr w:rsidR="00390928" w:rsidRPr="000715C4" w:rsidTr="001469DE">
        <w:trPr>
          <w:jc w:val="center"/>
        </w:trPr>
        <w:tc>
          <w:tcPr>
            <w:tcW w:w="802" w:type="dxa"/>
            <w:shd w:val="clear" w:color="auto" w:fill="auto"/>
            <w:vAlign w:val="center"/>
          </w:tcPr>
          <w:p w:rsidR="00390928" w:rsidRPr="000715C4" w:rsidRDefault="00390928" w:rsidP="001469DE">
            <w:pPr>
              <w:rPr>
                <w:rFonts w:cs="Calibri"/>
                <w:bCs/>
                <w:sz w:val="22"/>
                <w:szCs w:val="22"/>
                <w:lang w:val="en-US"/>
              </w:rPr>
            </w:pPr>
            <w:r w:rsidRPr="000715C4">
              <w:rPr>
                <w:rFonts w:cs="Calibri"/>
                <w:bCs/>
                <w:sz w:val="22"/>
                <w:szCs w:val="22"/>
                <w:lang w:val="en-US"/>
              </w:rPr>
              <w:t xml:space="preserve">    </w:t>
            </w:r>
            <w:r w:rsidRPr="000715C4">
              <w:rPr>
                <w:rFonts w:cs="Calibri"/>
                <w:bCs/>
                <w:sz w:val="22"/>
                <w:szCs w:val="22"/>
              </w:rPr>
              <w:t>7</w:t>
            </w:r>
            <w:r w:rsidRPr="000715C4">
              <w:rPr>
                <w:rFonts w:cs="Calibri"/>
                <w:bCs/>
                <w:sz w:val="22"/>
                <w:szCs w:val="22"/>
                <w:lang w:val="en-US"/>
              </w:rPr>
              <w:t>.</w:t>
            </w:r>
          </w:p>
        </w:tc>
        <w:tc>
          <w:tcPr>
            <w:tcW w:w="4187" w:type="dxa"/>
            <w:shd w:val="clear" w:color="auto" w:fill="auto"/>
            <w:vAlign w:val="center"/>
          </w:tcPr>
          <w:p w:rsidR="00390928" w:rsidRPr="000715C4" w:rsidRDefault="00390928" w:rsidP="001469DE">
            <w:pPr>
              <w:rPr>
                <w:rFonts w:cs="Calibri"/>
                <w:bCs/>
                <w:sz w:val="22"/>
                <w:szCs w:val="22"/>
              </w:rPr>
            </w:pPr>
            <w:r w:rsidRPr="001D15C9">
              <w:rPr>
                <w:rFonts w:cs="Calibri"/>
                <w:bCs/>
                <w:sz w:val="22"/>
                <w:szCs w:val="22"/>
              </w:rPr>
              <w:t xml:space="preserve">Ταχύτητα </w:t>
            </w:r>
            <w:r>
              <w:rPr>
                <w:rFonts w:cs="Calibri"/>
                <w:bCs/>
                <w:sz w:val="22"/>
                <w:szCs w:val="22"/>
              </w:rPr>
              <w:t>εγγραφής</w:t>
            </w:r>
          </w:p>
        </w:tc>
        <w:tc>
          <w:tcPr>
            <w:tcW w:w="1359" w:type="dxa"/>
            <w:shd w:val="clear" w:color="auto" w:fill="auto"/>
            <w:vAlign w:val="center"/>
          </w:tcPr>
          <w:p w:rsidR="00390928" w:rsidRPr="000715C4" w:rsidRDefault="00390928" w:rsidP="001469DE">
            <w:pPr>
              <w:jc w:val="center"/>
              <w:rPr>
                <w:rFonts w:cs="Calibri"/>
                <w:bCs/>
                <w:sz w:val="22"/>
                <w:szCs w:val="22"/>
              </w:rPr>
            </w:pPr>
            <w:r w:rsidRPr="001D15C9">
              <w:rPr>
                <w:rFonts w:cs="Calibri"/>
                <w:bCs/>
                <w:sz w:val="22"/>
                <w:szCs w:val="22"/>
              </w:rPr>
              <w:t>&gt;=5</w:t>
            </w:r>
            <w:r>
              <w:rPr>
                <w:rFonts w:cs="Calibri"/>
                <w:bCs/>
                <w:sz w:val="22"/>
                <w:szCs w:val="22"/>
              </w:rPr>
              <w:t>2</w:t>
            </w:r>
            <w:r w:rsidRPr="001D15C9">
              <w:rPr>
                <w:rFonts w:cs="Calibri"/>
                <w:bCs/>
                <w:sz w:val="22"/>
                <w:szCs w:val="22"/>
              </w:rPr>
              <w:t>0</w:t>
            </w:r>
            <w:r w:rsidRPr="001D15C9">
              <w:rPr>
                <w:rFonts w:cs="Calibri"/>
                <w:bCs/>
                <w:sz w:val="22"/>
                <w:szCs w:val="22"/>
                <w:lang w:val="en-US"/>
              </w:rPr>
              <w:t xml:space="preserve"> MB/</w:t>
            </w:r>
            <w:r>
              <w:rPr>
                <w:rFonts w:cs="Calibri"/>
                <w:bCs/>
                <w:sz w:val="22"/>
                <w:szCs w:val="22"/>
                <w:lang w:val="en-US"/>
              </w:rPr>
              <w:t>s</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shd w:val="clear" w:color="auto" w:fill="auto"/>
          </w:tcPr>
          <w:p w:rsidR="00390928" w:rsidRPr="000715C4" w:rsidRDefault="00390928" w:rsidP="001469DE">
            <w:pPr>
              <w:rPr>
                <w:rFonts w:cs="Calibri"/>
                <w:color w:val="FF0000"/>
                <w:sz w:val="22"/>
                <w:szCs w:val="22"/>
                <w:lang w:val="en-US"/>
              </w:rPr>
            </w:pPr>
          </w:p>
        </w:tc>
      </w:tr>
      <w:tr w:rsidR="00390928" w:rsidRPr="000715C4" w:rsidTr="001469DE">
        <w:trPr>
          <w:jc w:val="center"/>
        </w:trPr>
        <w:tc>
          <w:tcPr>
            <w:tcW w:w="802" w:type="dxa"/>
            <w:shd w:val="clear" w:color="auto" w:fill="auto"/>
            <w:vAlign w:val="center"/>
          </w:tcPr>
          <w:p w:rsidR="00390928" w:rsidRPr="000715C4" w:rsidRDefault="00390928" w:rsidP="001469DE">
            <w:pPr>
              <w:rPr>
                <w:rFonts w:cs="Calibri"/>
                <w:bCs/>
                <w:sz w:val="22"/>
                <w:szCs w:val="22"/>
                <w:lang w:val="en-US"/>
              </w:rPr>
            </w:pPr>
            <w:r w:rsidRPr="000715C4">
              <w:rPr>
                <w:rFonts w:cs="Calibri"/>
                <w:bCs/>
                <w:sz w:val="22"/>
                <w:szCs w:val="22"/>
                <w:lang w:val="en-US"/>
              </w:rPr>
              <w:t xml:space="preserve">    8.</w:t>
            </w:r>
          </w:p>
        </w:tc>
        <w:tc>
          <w:tcPr>
            <w:tcW w:w="4187" w:type="dxa"/>
            <w:shd w:val="clear" w:color="auto" w:fill="auto"/>
            <w:vAlign w:val="center"/>
          </w:tcPr>
          <w:p w:rsidR="00390928" w:rsidRPr="001D15C9" w:rsidRDefault="00390928" w:rsidP="001469DE">
            <w:pPr>
              <w:rPr>
                <w:rFonts w:cs="Calibri"/>
                <w:bCs/>
                <w:sz w:val="22"/>
                <w:szCs w:val="22"/>
              </w:rPr>
            </w:pPr>
            <w:r>
              <w:rPr>
                <w:rFonts w:cs="Calibri"/>
                <w:bCs/>
                <w:sz w:val="22"/>
                <w:szCs w:val="22"/>
              </w:rPr>
              <w:t xml:space="preserve">Εγγύηση </w:t>
            </w:r>
          </w:p>
        </w:tc>
        <w:tc>
          <w:tcPr>
            <w:tcW w:w="1359" w:type="dxa"/>
            <w:shd w:val="clear" w:color="auto" w:fill="auto"/>
            <w:vAlign w:val="center"/>
          </w:tcPr>
          <w:p w:rsidR="00390928" w:rsidRPr="001D15C9" w:rsidRDefault="00390928" w:rsidP="001469DE">
            <w:pPr>
              <w:jc w:val="center"/>
              <w:rPr>
                <w:rFonts w:cs="Calibri"/>
                <w:bCs/>
                <w:sz w:val="22"/>
                <w:szCs w:val="22"/>
              </w:rPr>
            </w:pPr>
            <w:r w:rsidRPr="001D15C9">
              <w:rPr>
                <w:rFonts w:cs="Calibri"/>
                <w:bCs/>
                <w:sz w:val="22"/>
                <w:szCs w:val="22"/>
              </w:rPr>
              <w:t>&gt;=5</w:t>
            </w:r>
            <w:r>
              <w:rPr>
                <w:rFonts w:cs="Calibri"/>
                <w:bCs/>
                <w:sz w:val="22"/>
                <w:szCs w:val="22"/>
              </w:rPr>
              <w:t xml:space="preserve"> έτη</w:t>
            </w:r>
          </w:p>
        </w:tc>
        <w:tc>
          <w:tcPr>
            <w:tcW w:w="1351" w:type="dxa"/>
            <w:shd w:val="clear" w:color="auto" w:fill="auto"/>
          </w:tcPr>
          <w:p w:rsidR="00390928" w:rsidRPr="000715C4" w:rsidRDefault="00390928" w:rsidP="001469DE">
            <w:pPr>
              <w:rPr>
                <w:rFonts w:cs="Calibri"/>
                <w:color w:val="FF0000"/>
                <w:sz w:val="22"/>
                <w:szCs w:val="22"/>
                <w:lang w:val="en-US"/>
              </w:rPr>
            </w:pPr>
          </w:p>
        </w:tc>
        <w:tc>
          <w:tcPr>
            <w:tcW w:w="1830" w:type="dxa"/>
            <w:shd w:val="clear" w:color="auto" w:fill="auto"/>
          </w:tcPr>
          <w:p w:rsidR="00390928" w:rsidRPr="000715C4" w:rsidRDefault="00390928" w:rsidP="001469DE">
            <w:pPr>
              <w:rPr>
                <w:rFonts w:cs="Calibri"/>
                <w:color w:val="FF0000"/>
                <w:sz w:val="22"/>
                <w:szCs w:val="22"/>
                <w:lang w:val="en-US"/>
              </w:rPr>
            </w:pPr>
          </w:p>
        </w:tc>
      </w:tr>
    </w:tbl>
    <w:p w:rsidR="00390928" w:rsidRPr="000715C4" w:rsidRDefault="00390928" w:rsidP="00390928">
      <w:pPr>
        <w:jc w:val="center"/>
        <w:rPr>
          <w:rFonts w:cs="Calibri"/>
          <w:b/>
          <w:sz w:val="22"/>
          <w:szCs w:val="22"/>
        </w:rPr>
      </w:pPr>
    </w:p>
    <w:p w:rsidR="00390928" w:rsidRPr="00CF0B5D" w:rsidRDefault="00390928" w:rsidP="00390928">
      <w:pPr>
        <w:jc w:val="center"/>
        <w:rPr>
          <w:rFonts w:cs="Calibri"/>
          <w:b/>
          <w:sz w:val="22"/>
          <w:szCs w:val="22"/>
        </w:rPr>
      </w:pPr>
    </w:p>
    <w:p w:rsidR="00390928" w:rsidRPr="00CF0B5D" w:rsidRDefault="00390928" w:rsidP="00390928">
      <w:pPr>
        <w:jc w:val="center"/>
        <w:rPr>
          <w:rFonts w:cs="Calibri"/>
          <w:b/>
          <w:sz w:val="22"/>
          <w:szCs w:val="22"/>
        </w:rPr>
      </w:pPr>
    </w:p>
    <w:p w:rsidR="00390928" w:rsidRPr="00CF0B5D" w:rsidRDefault="00390928" w:rsidP="00390928">
      <w:pPr>
        <w:jc w:val="center"/>
        <w:rPr>
          <w:rFonts w:cs="Calibri"/>
          <w:sz w:val="22"/>
          <w:szCs w:val="22"/>
        </w:rPr>
      </w:pPr>
      <w:r w:rsidRPr="00CF0B5D">
        <w:rPr>
          <w:rFonts w:cs="Calibri"/>
          <w:sz w:val="22"/>
          <w:szCs w:val="22"/>
        </w:rPr>
        <w:t xml:space="preserve">ΗΜΕΡΟΜΗΝΙΑ </w:t>
      </w:r>
    </w:p>
    <w:p w:rsidR="00390928" w:rsidRPr="00CF0B5D" w:rsidRDefault="00390928" w:rsidP="00390928">
      <w:pPr>
        <w:jc w:val="center"/>
        <w:rPr>
          <w:rFonts w:cs="Calibri"/>
          <w:sz w:val="22"/>
          <w:szCs w:val="22"/>
        </w:rPr>
      </w:pPr>
      <w:r w:rsidRPr="00CF0B5D">
        <w:rPr>
          <w:rFonts w:cs="Calibri"/>
          <w:sz w:val="22"/>
          <w:szCs w:val="22"/>
        </w:rPr>
        <w:t>……./……./……..</w:t>
      </w:r>
    </w:p>
    <w:p w:rsidR="00390928" w:rsidRPr="00CF0B5D" w:rsidRDefault="00390928" w:rsidP="00390928">
      <w:pPr>
        <w:jc w:val="center"/>
        <w:rPr>
          <w:rFonts w:cs="Calibri"/>
          <w:sz w:val="22"/>
          <w:szCs w:val="22"/>
        </w:rPr>
      </w:pPr>
      <w:r w:rsidRPr="00CF0B5D">
        <w:rPr>
          <w:rFonts w:cs="Calibri"/>
          <w:sz w:val="22"/>
          <w:szCs w:val="22"/>
        </w:rPr>
        <w:t xml:space="preserve">Ο ΠΡΟΣΦΕΡΩΝ </w:t>
      </w:r>
    </w:p>
    <w:p w:rsidR="00390928" w:rsidRPr="00CF0B5D" w:rsidRDefault="00390928" w:rsidP="00390928">
      <w:pPr>
        <w:jc w:val="center"/>
        <w:rPr>
          <w:rFonts w:cs="Calibri"/>
          <w:sz w:val="22"/>
          <w:szCs w:val="22"/>
        </w:rPr>
      </w:pPr>
    </w:p>
    <w:p w:rsidR="00390928" w:rsidRPr="00CF0B5D" w:rsidRDefault="00390928" w:rsidP="00390928">
      <w:pPr>
        <w:jc w:val="center"/>
        <w:rPr>
          <w:rFonts w:cs="Calibri"/>
          <w:sz w:val="22"/>
          <w:szCs w:val="22"/>
        </w:rPr>
      </w:pPr>
    </w:p>
    <w:p w:rsidR="00390928" w:rsidRPr="00CF0B5D" w:rsidRDefault="00390928" w:rsidP="00390928">
      <w:pPr>
        <w:pStyle w:val="a5"/>
        <w:spacing w:line="292" w:lineRule="exact"/>
        <w:ind w:firstLine="340"/>
        <w:rPr>
          <w:rFonts w:ascii="Calibri" w:hAnsi="Calibri" w:cs="Calibri"/>
          <w:b/>
          <w:sz w:val="22"/>
          <w:szCs w:val="22"/>
        </w:rPr>
      </w:pPr>
      <w:r w:rsidRPr="00CF0B5D">
        <w:rPr>
          <w:rFonts w:ascii="Calibri" w:hAnsi="Calibri" w:cs="Calibri"/>
          <w:sz w:val="22"/>
          <w:szCs w:val="22"/>
        </w:rPr>
        <w:t xml:space="preserve">                                                               [υπογραφή – σφραγίδα]</w:t>
      </w:r>
    </w:p>
    <w:p w:rsidR="00390928" w:rsidRPr="00CA5C74" w:rsidRDefault="00390928" w:rsidP="00390928">
      <w:pPr>
        <w:rPr>
          <w:rFonts w:cs="Calibri"/>
          <w:color w:val="auto"/>
        </w:rPr>
      </w:pPr>
    </w:p>
    <w:p w:rsidR="00390928" w:rsidRPr="00CA5C74" w:rsidRDefault="00390928" w:rsidP="00390928">
      <w:pPr>
        <w:rPr>
          <w:rFonts w:cs="Calibri"/>
          <w:color w:val="auto"/>
        </w:rPr>
      </w:pPr>
    </w:p>
    <w:p w:rsidR="00390928" w:rsidRDefault="00390928" w:rsidP="00390928">
      <w:pPr>
        <w:spacing w:after="120"/>
        <w:jc w:val="center"/>
        <w:rPr>
          <w:rFonts w:cs="Calibri"/>
          <w:color w:val="auto"/>
        </w:rPr>
      </w:pPr>
      <w:r w:rsidRPr="00CA5C74">
        <w:rPr>
          <w:rFonts w:cs="Calibri"/>
          <w:color w:val="auto"/>
        </w:rPr>
        <w:t xml:space="preserve">                                                                                    </w:t>
      </w: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p w:rsidR="00390928" w:rsidRDefault="00390928" w:rsidP="00390928">
      <w:pPr>
        <w:spacing w:after="120"/>
        <w:jc w:val="center"/>
        <w:rPr>
          <w:rFonts w:cs="Calibri"/>
          <w:color w:val="auto"/>
        </w:rPr>
      </w:pPr>
    </w:p>
    <w:bookmarkEnd w:id="0"/>
    <w:p w:rsidR="00390928" w:rsidRPr="00CF0B5D" w:rsidRDefault="00390928" w:rsidP="00390928">
      <w:pPr>
        <w:spacing w:after="120"/>
        <w:jc w:val="center"/>
        <w:rPr>
          <w:rFonts w:cs="Calibri"/>
          <w:b/>
          <w:sz w:val="22"/>
          <w:szCs w:val="22"/>
        </w:rPr>
      </w:pPr>
      <w:r w:rsidRPr="00CA5C74">
        <w:rPr>
          <w:rFonts w:cs="Calibri"/>
          <w:color w:val="auto"/>
        </w:rPr>
        <w:lastRenderedPageBreak/>
        <w:t xml:space="preserve"> </w:t>
      </w:r>
      <w:r w:rsidRPr="00CF0B5D">
        <w:rPr>
          <w:rFonts w:cs="Calibri"/>
          <w:b/>
          <w:sz w:val="22"/>
          <w:szCs w:val="22"/>
        </w:rPr>
        <w:t>ΠΑΡΑΡΤΗΜΑ Β’</w:t>
      </w:r>
    </w:p>
    <w:p w:rsidR="00390928" w:rsidRDefault="00390928" w:rsidP="00390928">
      <w:pPr>
        <w:spacing w:after="120"/>
        <w:jc w:val="center"/>
        <w:rPr>
          <w:rFonts w:cs="Calibri"/>
          <w:b/>
          <w:sz w:val="22"/>
          <w:szCs w:val="22"/>
        </w:rPr>
      </w:pPr>
      <w:r w:rsidRPr="00CF0B5D">
        <w:rPr>
          <w:rFonts w:cs="Calibri"/>
          <w:b/>
          <w:sz w:val="22"/>
          <w:szCs w:val="22"/>
        </w:rPr>
        <w:t>ΥΠΟΔΕΙΓΜΑ ΟΙΚΟΝΟΜΙΚΗΣ ΠΡΟΣΦΟΡΑΣ</w:t>
      </w:r>
    </w:p>
    <w:p w:rsidR="00390928" w:rsidRPr="00F87FDF" w:rsidRDefault="00390928" w:rsidP="00390928">
      <w:pPr>
        <w:spacing w:line="288" w:lineRule="auto"/>
        <w:jc w:val="both"/>
        <w:rPr>
          <w:rFonts w:cs="Calibri"/>
          <w:bCs/>
          <w:sz w:val="22"/>
          <w:szCs w:val="22"/>
        </w:rPr>
      </w:pPr>
      <w:r w:rsidRPr="00F87FDF">
        <w:rPr>
          <w:rFonts w:cs="Calibri"/>
          <w:b/>
          <w:sz w:val="22"/>
          <w:szCs w:val="22"/>
        </w:rPr>
        <w:t xml:space="preserve">Της με αριθ. </w:t>
      </w:r>
      <w:proofErr w:type="spellStart"/>
      <w:r w:rsidRPr="00F87FDF">
        <w:rPr>
          <w:rFonts w:cs="Calibri"/>
          <w:b/>
          <w:sz w:val="22"/>
          <w:szCs w:val="22"/>
        </w:rPr>
        <w:t>πρωτ</w:t>
      </w:r>
      <w:proofErr w:type="spellEnd"/>
      <w:r w:rsidRPr="00F87FDF">
        <w:rPr>
          <w:rFonts w:cs="Calibri"/>
          <w:b/>
          <w:sz w:val="22"/>
          <w:szCs w:val="22"/>
        </w:rPr>
        <w:t xml:space="preserve">. οικ. …………………./……-….-2023 πρόσκλησης υποβολής προσφοράς για την </w:t>
      </w:r>
      <w:r w:rsidRPr="00F87FDF">
        <w:rPr>
          <w:rFonts w:cs="Calibri"/>
          <w:b/>
          <w:color w:val="auto"/>
          <w:sz w:val="22"/>
          <w:szCs w:val="22"/>
        </w:rPr>
        <w:t xml:space="preserve">προμήθεια δίσκων </w:t>
      </w:r>
      <w:proofErr w:type="spellStart"/>
      <w:r w:rsidRPr="00F87FDF">
        <w:rPr>
          <w:rFonts w:cs="Calibri"/>
          <w:b/>
          <w:color w:val="auto"/>
          <w:sz w:val="22"/>
          <w:szCs w:val="22"/>
          <w:lang w:val="en-US"/>
        </w:rPr>
        <w:t>ssd</w:t>
      </w:r>
      <w:proofErr w:type="spellEnd"/>
      <w:r w:rsidRPr="00F87FDF">
        <w:rPr>
          <w:rFonts w:cs="Calibri"/>
          <w:b/>
          <w:sz w:val="22"/>
          <w:szCs w:val="22"/>
        </w:rPr>
        <w:t xml:space="preserve"> για την επισκευή/αναβάθμιση μονάδων ηλεκτρονικών υπολογιστών που βρίσκονται στις κτηριακές εγκαταστάσεις της Εθνικής Αρχής Διαφάνειας</w:t>
      </w:r>
      <w:r>
        <w:rPr>
          <w:rFonts w:cs="Calibri"/>
          <w:b/>
          <w:sz w:val="22"/>
          <w:szCs w:val="22"/>
        </w:rPr>
        <w:t>»</w:t>
      </w:r>
    </w:p>
    <w:p w:rsidR="00390928" w:rsidRPr="00CF0B5D" w:rsidRDefault="00390928" w:rsidP="00390928">
      <w:pPr>
        <w:spacing w:after="120"/>
        <w:rPr>
          <w:rFonts w:cs="Calibri"/>
          <w:b/>
          <w:sz w:val="22"/>
          <w:szCs w:val="22"/>
        </w:rPr>
      </w:pPr>
    </w:p>
    <w:p w:rsidR="00390928" w:rsidRPr="00CF0B5D" w:rsidRDefault="00390928" w:rsidP="00390928">
      <w:pPr>
        <w:spacing w:line="288" w:lineRule="auto"/>
        <w:ind w:left="-284"/>
        <w:rPr>
          <w:rFonts w:cs="Calibri"/>
          <w:sz w:val="22"/>
          <w:szCs w:val="22"/>
        </w:rPr>
      </w:pPr>
      <w:r w:rsidRPr="00CF0B5D">
        <w:rPr>
          <w:rFonts w:cs="Calibri"/>
          <w:sz w:val="22"/>
          <w:szCs w:val="22"/>
        </w:rPr>
        <w:t xml:space="preserve">Στοιχεία προσφέροντα οικονομικού φορέα: </w:t>
      </w:r>
    </w:p>
    <w:p w:rsidR="00390928" w:rsidRPr="00CF0B5D" w:rsidRDefault="00390928" w:rsidP="00390928">
      <w:pPr>
        <w:spacing w:line="288" w:lineRule="auto"/>
        <w:ind w:left="-284"/>
        <w:rPr>
          <w:rFonts w:cs="Calibri"/>
          <w:sz w:val="22"/>
          <w:szCs w:val="22"/>
        </w:rPr>
      </w:pPr>
      <w:r w:rsidRPr="00CF0B5D">
        <w:rPr>
          <w:rFonts w:cs="Calibri"/>
          <w:sz w:val="22"/>
          <w:szCs w:val="22"/>
        </w:rPr>
        <w:t xml:space="preserve">Επωνυμία …………………………………….   Έδρα……………………………………………………………. Οδός………………………….................... Αριθμός………….. Τηλέφωνο……………………… </w:t>
      </w:r>
      <w:r w:rsidRPr="00CF0B5D">
        <w:rPr>
          <w:rFonts w:cs="Calibri"/>
          <w:sz w:val="22"/>
          <w:szCs w:val="22"/>
          <w:lang w:val="en-US"/>
        </w:rPr>
        <w:t>Email</w:t>
      </w:r>
      <w:r w:rsidRPr="00CF0B5D">
        <w:rPr>
          <w:rFonts w:cs="Calibri"/>
          <w:sz w:val="22"/>
          <w:szCs w:val="22"/>
        </w:rPr>
        <w:t>……………………………..</w:t>
      </w:r>
    </w:p>
    <w:p w:rsidR="00390928" w:rsidRPr="00CF0B5D" w:rsidRDefault="00390928" w:rsidP="00390928">
      <w:pPr>
        <w:pStyle w:val="a5"/>
        <w:spacing w:before="148"/>
        <w:ind w:left="-284"/>
        <w:jc w:val="both"/>
        <w:rPr>
          <w:rFonts w:ascii="Calibri" w:hAnsi="Calibri" w:cs="Calibri"/>
          <w:sz w:val="22"/>
          <w:szCs w:val="22"/>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
        <w:gridCol w:w="3418"/>
        <w:gridCol w:w="1134"/>
        <w:gridCol w:w="1559"/>
        <w:gridCol w:w="1044"/>
        <w:gridCol w:w="1967"/>
      </w:tblGrid>
      <w:tr w:rsidR="00390928" w:rsidRPr="00CF0B5D" w:rsidTr="001469DE">
        <w:trPr>
          <w:trHeight w:val="848"/>
          <w:jc w:val="center"/>
        </w:trPr>
        <w:tc>
          <w:tcPr>
            <w:tcW w:w="483" w:type="dxa"/>
            <w:shd w:val="clear" w:color="auto" w:fill="BFBFBF"/>
            <w:vAlign w:val="center"/>
          </w:tcPr>
          <w:p w:rsidR="00390928" w:rsidRPr="00CF0B5D" w:rsidRDefault="00390928" w:rsidP="001469DE">
            <w:pPr>
              <w:spacing w:before="60" w:after="60"/>
              <w:jc w:val="center"/>
              <w:rPr>
                <w:rFonts w:cs="Calibri"/>
                <w:b/>
                <w:bCs/>
                <w:sz w:val="22"/>
                <w:szCs w:val="22"/>
              </w:rPr>
            </w:pPr>
            <w:r w:rsidRPr="00CF0B5D">
              <w:rPr>
                <w:rFonts w:cs="Calibri"/>
                <w:b/>
                <w:bCs/>
                <w:sz w:val="22"/>
                <w:szCs w:val="22"/>
              </w:rPr>
              <w:t>α/α</w:t>
            </w:r>
          </w:p>
        </w:tc>
        <w:tc>
          <w:tcPr>
            <w:tcW w:w="3418" w:type="dxa"/>
            <w:shd w:val="clear" w:color="auto" w:fill="BFBFBF"/>
            <w:tcMar>
              <w:top w:w="0" w:type="dxa"/>
              <w:left w:w="57" w:type="dxa"/>
              <w:bottom w:w="0" w:type="dxa"/>
              <w:right w:w="57" w:type="dxa"/>
            </w:tcMar>
            <w:vAlign w:val="center"/>
          </w:tcPr>
          <w:p w:rsidR="00390928" w:rsidRPr="00CF0B5D" w:rsidRDefault="00390928" w:rsidP="001469DE">
            <w:pPr>
              <w:snapToGrid w:val="0"/>
              <w:spacing w:before="60" w:after="60"/>
              <w:jc w:val="center"/>
              <w:rPr>
                <w:rFonts w:cs="Calibri"/>
                <w:b/>
                <w:bCs/>
                <w:sz w:val="22"/>
                <w:szCs w:val="22"/>
              </w:rPr>
            </w:pPr>
            <w:r w:rsidRPr="00CF0B5D">
              <w:rPr>
                <w:rFonts w:cs="Calibri"/>
                <w:b/>
                <w:sz w:val="22"/>
                <w:szCs w:val="22"/>
              </w:rPr>
              <w:t xml:space="preserve">Περιγραφή υλικού </w:t>
            </w:r>
          </w:p>
        </w:tc>
        <w:tc>
          <w:tcPr>
            <w:tcW w:w="1134" w:type="dxa"/>
            <w:shd w:val="clear" w:color="auto" w:fill="BFBFBF"/>
            <w:vAlign w:val="center"/>
          </w:tcPr>
          <w:p w:rsidR="00390928" w:rsidRPr="00CF0B5D" w:rsidRDefault="00390928" w:rsidP="001469DE">
            <w:pPr>
              <w:snapToGrid w:val="0"/>
              <w:spacing w:before="60" w:after="60"/>
              <w:jc w:val="center"/>
              <w:rPr>
                <w:rFonts w:cs="Calibri"/>
                <w:b/>
                <w:sz w:val="22"/>
                <w:szCs w:val="22"/>
              </w:rPr>
            </w:pPr>
            <w:r w:rsidRPr="00CF0B5D">
              <w:rPr>
                <w:rFonts w:cs="Calibri"/>
                <w:b/>
                <w:sz w:val="22"/>
                <w:szCs w:val="22"/>
              </w:rPr>
              <w:t>Μονάδα Μέτρησης</w:t>
            </w:r>
          </w:p>
        </w:tc>
        <w:tc>
          <w:tcPr>
            <w:tcW w:w="1559" w:type="dxa"/>
            <w:shd w:val="clear" w:color="auto" w:fill="BFBFBF"/>
            <w:vAlign w:val="center"/>
          </w:tcPr>
          <w:p w:rsidR="00390928" w:rsidRPr="00CF0B5D" w:rsidRDefault="00390928" w:rsidP="001469DE">
            <w:pPr>
              <w:snapToGrid w:val="0"/>
              <w:spacing w:before="60" w:after="60"/>
              <w:jc w:val="center"/>
              <w:rPr>
                <w:rFonts w:cs="Calibri"/>
                <w:b/>
                <w:sz w:val="22"/>
                <w:szCs w:val="22"/>
              </w:rPr>
            </w:pPr>
            <w:r w:rsidRPr="00CF0B5D">
              <w:rPr>
                <w:rFonts w:cs="Calibri"/>
                <w:b/>
                <w:sz w:val="22"/>
                <w:szCs w:val="22"/>
              </w:rPr>
              <w:t>Προσφερόμενη τιμή ανά μονάδα πλέον Φ.Π.Α. σε ευρώ</w:t>
            </w:r>
          </w:p>
        </w:tc>
        <w:tc>
          <w:tcPr>
            <w:tcW w:w="1044" w:type="dxa"/>
            <w:shd w:val="clear" w:color="auto" w:fill="BFBFBF"/>
            <w:vAlign w:val="center"/>
          </w:tcPr>
          <w:p w:rsidR="00390928" w:rsidRPr="00CF0B5D" w:rsidRDefault="00390928" w:rsidP="001469DE">
            <w:pPr>
              <w:snapToGrid w:val="0"/>
              <w:spacing w:before="60" w:after="60"/>
              <w:jc w:val="center"/>
              <w:rPr>
                <w:rFonts w:cs="Calibri"/>
                <w:b/>
                <w:sz w:val="22"/>
                <w:szCs w:val="22"/>
              </w:rPr>
            </w:pPr>
            <w:r w:rsidRPr="00CF0B5D">
              <w:rPr>
                <w:rFonts w:cs="Calibri"/>
                <w:b/>
                <w:sz w:val="22"/>
                <w:szCs w:val="22"/>
              </w:rPr>
              <w:t xml:space="preserve">Ποσότητα </w:t>
            </w:r>
          </w:p>
        </w:tc>
        <w:tc>
          <w:tcPr>
            <w:tcW w:w="1967" w:type="dxa"/>
            <w:shd w:val="clear" w:color="auto" w:fill="BFBFBF"/>
          </w:tcPr>
          <w:p w:rsidR="00390928" w:rsidRPr="00CF0B5D" w:rsidRDefault="00390928" w:rsidP="001469DE">
            <w:pPr>
              <w:snapToGrid w:val="0"/>
              <w:spacing w:before="60" w:after="60"/>
              <w:jc w:val="center"/>
              <w:rPr>
                <w:rFonts w:cs="Calibri"/>
                <w:b/>
                <w:sz w:val="22"/>
                <w:szCs w:val="22"/>
              </w:rPr>
            </w:pPr>
            <w:r w:rsidRPr="00CF0B5D">
              <w:rPr>
                <w:rFonts w:cs="Calibri"/>
                <w:b/>
                <w:sz w:val="22"/>
                <w:szCs w:val="22"/>
              </w:rPr>
              <w:t>Συνολική Προσφερόμενη τιμή πλέον Φ.Π.Α. σε ευρώ</w:t>
            </w:r>
          </w:p>
        </w:tc>
      </w:tr>
      <w:tr w:rsidR="00390928" w:rsidRPr="00CF0B5D" w:rsidTr="001469DE">
        <w:trPr>
          <w:trHeight w:val="971"/>
          <w:jc w:val="center"/>
        </w:trPr>
        <w:tc>
          <w:tcPr>
            <w:tcW w:w="483" w:type="dxa"/>
            <w:shd w:val="clear" w:color="auto" w:fill="F2F2F2"/>
            <w:vAlign w:val="center"/>
          </w:tcPr>
          <w:p w:rsidR="00390928" w:rsidRPr="00CF0B5D" w:rsidRDefault="00390928" w:rsidP="001469DE">
            <w:pPr>
              <w:spacing w:before="60" w:after="60"/>
              <w:jc w:val="center"/>
              <w:rPr>
                <w:rFonts w:cs="Calibri"/>
                <w:b/>
                <w:bCs/>
                <w:sz w:val="22"/>
                <w:szCs w:val="22"/>
              </w:rPr>
            </w:pPr>
            <w:r w:rsidRPr="00CF0B5D">
              <w:rPr>
                <w:rFonts w:cs="Calibri"/>
                <w:b/>
                <w:bCs/>
                <w:sz w:val="22"/>
                <w:szCs w:val="22"/>
              </w:rPr>
              <w:t>1</w:t>
            </w:r>
          </w:p>
        </w:tc>
        <w:tc>
          <w:tcPr>
            <w:tcW w:w="3418" w:type="dxa"/>
            <w:shd w:val="clear" w:color="auto" w:fill="F2F2F2"/>
            <w:tcMar>
              <w:top w:w="0" w:type="dxa"/>
              <w:left w:w="57" w:type="dxa"/>
              <w:bottom w:w="0" w:type="dxa"/>
              <w:right w:w="57" w:type="dxa"/>
            </w:tcMar>
            <w:vAlign w:val="center"/>
          </w:tcPr>
          <w:p w:rsidR="00390928" w:rsidRPr="001D15C9" w:rsidRDefault="00390928" w:rsidP="001469DE">
            <w:pPr>
              <w:snapToGrid w:val="0"/>
              <w:spacing w:before="60" w:after="60"/>
              <w:jc w:val="center"/>
              <w:rPr>
                <w:rFonts w:cs="Calibri"/>
                <w:b/>
                <w:bCs/>
                <w:sz w:val="22"/>
                <w:szCs w:val="22"/>
              </w:rPr>
            </w:pPr>
            <w:r>
              <w:rPr>
                <w:rFonts w:cs="Calibri"/>
                <w:b/>
                <w:bCs/>
                <w:sz w:val="22"/>
                <w:szCs w:val="22"/>
              </w:rPr>
              <w:t xml:space="preserve">Δίσκοι </w:t>
            </w:r>
            <w:proofErr w:type="spellStart"/>
            <w:r>
              <w:rPr>
                <w:rFonts w:cs="Calibri"/>
                <w:b/>
                <w:bCs/>
                <w:sz w:val="22"/>
                <w:szCs w:val="22"/>
                <w:lang w:val="en-US"/>
              </w:rPr>
              <w:t>ssd</w:t>
            </w:r>
            <w:proofErr w:type="spellEnd"/>
            <w:r w:rsidRPr="001D15C9">
              <w:rPr>
                <w:rFonts w:cs="Calibri"/>
                <w:b/>
                <w:bCs/>
                <w:sz w:val="22"/>
                <w:szCs w:val="22"/>
              </w:rPr>
              <w:t xml:space="preserve"> </w:t>
            </w:r>
            <w:r>
              <w:rPr>
                <w:rFonts w:cs="Calibri"/>
                <w:b/>
                <w:bCs/>
                <w:sz w:val="22"/>
                <w:szCs w:val="22"/>
              </w:rPr>
              <w:t xml:space="preserve">για μονάδες </w:t>
            </w:r>
            <w:proofErr w:type="spellStart"/>
            <w:r>
              <w:rPr>
                <w:rFonts w:cs="Calibri"/>
                <w:b/>
                <w:bCs/>
                <w:sz w:val="22"/>
                <w:szCs w:val="22"/>
              </w:rPr>
              <w:t>ηλ</w:t>
            </w:r>
            <w:proofErr w:type="spellEnd"/>
            <w:r>
              <w:rPr>
                <w:rFonts w:cs="Calibri"/>
                <w:b/>
                <w:bCs/>
                <w:sz w:val="22"/>
                <w:szCs w:val="22"/>
              </w:rPr>
              <w:t>. υπολογιστών.</w:t>
            </w:r>
          </w:p>
        </w:tc>
        <w:tc>
          <w:tcPr>
            <w:tcW w:w="1134" w:type="dxa"/>
            <w:shd w:val="clear" w:color="auto" w:fill="F2F2F2"/>
            <w:vAlign w:val="center"/>
          </w:tcPr>
          <w:p w:rsidR="00390928" w:rsidRPr="00CF0B5D" w:rsidRDefault="00390928" w:rsidP="001469DE">
            <w:pPr>
              <w:snapToGrid w:val="0"/>
              <w:spacing w:before="60" w:after="60"/>
              <w:jc w:val="center"/>
              <w:rPr>
                <w:rFonts w:cs="Calibri"/>
                <w:b/>
                <w:bCs/>
                <w:sz w:val="22"/>
                <w:szCs w:val="22"/>
                <w:lang w:val="en-US"/>
              </w:rPr>
            </w:pPr>
            <w:r w:rsidRPr="00CF0B5D">
              <w:rPr>
                <w:rFonts w:cs="Calibri"/>
                <w:b/>
                <w:bCs/>
                <w:sz w:val="22"/>
                <w:szCs w:val="22"/>
              </w:rPr>
              <w:t>Τεμάχιο</w:t>
            </w:r>
          </w:p>
        </w:tc>
        <w:tc>
          <w:tcPr>
            <w:tcW w:w="1559" w:type="dxa"/>
            <w:shd w:val="clear" w:color="auto" w:fill="F2F2F2"/>
            <w:vAlign w:val="center"/>
          </w:tcPr>
          <w:p w:rsidR="00390928" w:rsidRPr="00CF0B5D" w:rsidRDefault="00390928" w:rsidP="001469DE">
            <w:pPr>
              <w:snapToGrid w:val="0"/>
              <w:spacing w:before="60" w:after="60"/>
              <w:jc w:val="center"/>
              <w:rPr>
                <w:rFonts w:cs="Calibri"/>
                <w:b/>
                <w:sz w:val="22"/>
                <w:szCs w:val="22"/>
              </w:rPr>
            </w:pPr>
          </w:p>
        </w:tc>
        <w:tc>
          <w:tcPr>
            <w:tcW w:w="1044" w:type="dxa"/>
            <w:shd w:val="clear" w:color="auto" w:fill="F2F2F2"/>
            <w:vAlign w:val="center"/>
          </w:tcPr>
          <w:p w:rsidR="00390928" w:rsidRPr="00CF0B5D" w:rsidRDefault="00390928" w:rsidP="001469DE">
            <w:pPr>
              <w:snapToGrid w:val="0"/>
              <w:spacing w:before="60" w:after="60"/>
              <w:jc w:val="center"/>
              <w:rPr>
                <w:rFonts w:cs="Calibri"/>
                <w:b/>
                <w:sz w:val="22"/>
                <w:szCs w:val="22"/>
              </w:rPr>
            </w:pPr>
            <w:r>
              <w:rPr>
                <w:rFonts w:cs="Calibri"/>
                <w:b/>
                <w:sz w:val="22"/>
                <w:szCs w:val="22"/>
              </w:rPr>
              <w:t>25</w:t>
            </w:r>
          </w:p>
        </w:tc>
        <w:tc>
          <w:tcPr>
            <w:tcW w:w="1967" w:type="dxa"/>
            <w:shd w:val="clear" w:color="auto" w:fill="F2F2F2"/>
            <w:vAlign w:val="center"/>
          </w:tcPr>
          <w:p w:rsidR="00390928" w:rsidRPr="00CF0B5D" w:rsidRDefault="00390928" w:rsidP="001469DE">
            <w:pPr>
              <w:snapToGrid w:val="0"/>
              <w:spacing w:before="60" w:after="60"/>
              <w:jc w:val="center"/>
              <w:rPr>
                <w:rFonts w:cs="Calibri"/>
                <w:b/>
                <w:bCs/>
                <w:sz w:val="22"/>
                <w:szCs w:val="22"/>
                <w:lang w:val="en-US"/>
              </w:rPr>
            </w:pPr>
          </w:p>
        </w:tc>
      </w:tr>
      <w:tr w:rsidR="00390928" w:rsidRPr="00CF0B5D" w:rsidTr="001469DE">
        <w:trPr>
          <w:trHeight w:val="273"/>
          <w:jc w:val="center"/>
        </w:trPr>
        <w:tc>
          <w:tcPr>
            <w:tcW w:w="7638" w:type="dxa"/>
            <w:gridSpan w:val="5"/>
            <w:shd w:val="clear" w:color="auto" w:fill="F2F2F2"/>
            <w:vAlign w:val="center"/>
          </w:tcPr>
          <w:p w:rsidR="00390928" w:rsidRPr="00CF0B5D" w:rsidRDefault="00390928" w:rsidP="001469DE">
            <w:pPr>
              <w:ind w:right="138"/>
              <w:jc w:val="right"/>
              <w:rPr>
                <w:rFonts w:cs="Calibri"/>
                <w:b/>
                <w:sz w:val="22"/>
                <w:szCs w:val="22"/>
              </w:rPr>
            </w:pPr>
            <w:r w:rsidRPr="00CF0B5D">
              <w:rPr>
                <w:rFonts w:cs="Calibri"/>
                <w:b/>
                <w:sz w:val="22"/>
                <w:szCs w:val="22"/>
              </w:rPr>
              <w:t>Φ.Π.Α. 24%</w:t>
            </w:r>
          </w:p>
        </w:tc>
        <w:tc>
          <w:tcPr>
            <w:tcW w:w="1967" w:type="dxa"/>
            <w:shd w:val="clear" w:color="auto" w:fill="F2F2F2"/>
          </w:tcPr>
          <w:p w:rsidR="00390928" w:rsidRPr="00CF0B5D" w:rsidRDefault="00390928" w:rsidP="001469DE">
            <w:pPr>
              <w:snapToGrid w:val="0"/>
              <w:spacing w:before="60" w:after="60"/>
              <w:jc w:val="center"/>
              <w:rPr>
                <w:rFonts w:cs="Calibri"/>
                <w:b/>
                <w:bCs/>
                <w:sz w:val="22"/>
                <w:szCs w:val="22"/>
              </w:rPr>
            </w:pPr>
          </w:p>
        </w:tc>
      </w:tr>
      <w:tr w:rsidR="00390928" w:rsidRPr="00CF0B5D" w:rsidTr="001469DE">
        <w:trPr>
          <w:trHeight w:val="335"/>
          <w:jc w:val="center"/>
        </w:trPr>
        <w:tc>
          <w:tcPr>
            <w:tcW w:w="7638" w:type="dxa"/>
            <w:gridSpan w:val="5"/>
            <w:shd w:val="clear" w:color="auto" w:fill="F2F2F2"/>
            <w:vAlign w:val="center"/>
          </w:tcPr>
          <w:p w:rsidR="00390928" w:rsidRPr="00CF0B5D" w:rsidRDefault="00390928" w:rsidP="001469DE">
            <w:pPr>
              <w:ind w:right="138"/>
              <w:jc w:val="right"/>
              <w:rPr>
                <w:rFonts w:cs="Calibri"/>
                <w:b/>
                <w:sz w:val="22"/>
                <w:szCs w:val="22"/>
              </w:rPr>
            </w:pPr>
            <w:r w:rsidRPr="00CF0B5D">
              <w:rPr>
                <w:rFonts w:cs="Calibri"/>
                <w:b/>
                <w:sz w:val="22"/>
                <w:szCs w:val="22"/>
              </w:rPr>
              <w:t>Συνολική Προσφερόμενη τιμή συμπεριλαμβανομένου Φ.Π.Α. 24%</w:t>
            </w:r>
          </w:p>
        </w:tc>
        <w:tc>
          <w:tcPr>
            <w:tcW w:w="1967" w:type="dxa"/>
            <w:shd w:val="clear" w:color="auto" w:fill="F2F2F2"/>
          </w:tcPr>
          <w:p w:rsidR="00390928" w:rsidRPr="00CF0B5D" w:rsidRDefault="00390928" w:rsidP="001469DE">
            <w:pPr>
              <w:snapToGrid w:val="0"/>
              <w:spacing w:before="60" w:after="60"/>
              <w:jc w:val="center"/>
              <w:rPr>
                <w:rFonts w:cs="Calibri"/>
                <w:b/>
                <w:bCs/>
                <w:sz w:val="22"/>
                <w:szCs w:val="22"/>
              </w:rPr>
            </w:pPr>
          </w:p>
        </w:tc>
      </w:tr>
    </w:tbl>
    <w:p w:rsidR="00390928" w:rsidRPr="00CF0B5D" w:rsidRDefault="00390928" w:rsidP="00390928">
      <w:pPr>
        <w:pStyle w:val="a5"/>
        <w:spacing w:before="148"/>
        <w:ind w:left="-284"/>
        <w:jc w:val="both"/>
        <w:rPr>
          <w:rFonts w:ascii="Calibri" w:hAnsi="Calibri" w:cs="Calibri"/>
          <w:sz w:val="22"/>
          <w:szCs w:val="22"/>
        </w:rPr>
      </w:pPr>
      <w:r w:rsidRPr="00CF0B5D">
        <w:rPr>
          <w:rFonts w:ascii="Calibri" w:hAnsi="Calibri" w:cs="Calibri"/>
          <w:sz w:val="22"/>
          <w:szCs w:val="22"/>
        </w:rPr>
        <w:t>Δηλώνω ότι κατά την εκτέλεση της παρούσας σύμβασης θα τηρώ τις υποχρεώσεις μου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390928" w:rsidRPr="00CF0B5D" w:rsidRDefault="00390928" w:rsidP="00390928">
      <w:pPr>
        <w:pStyle w:val="a5"/>
        <w:spacing w:before="148"/>
        <w:ind w:left="-284"/>
        <w:jc w:val="both"/>
        <w:rPr>
          <w:rFonts w:ascii="Calibri" w:hAnsi="Calibri" w:cs="Calibri"/>
          <w:sz w:val="22"/>
          <w:szCs w:val="22"/>
        </w:rPr>
      </w:pPr>
      <w:r w:rsidRPr="007A2AA1">
        <w:rPr>
          <w:rFonts w:ascii="Calibri" w:hAnsi="Calibri" w:cs="Calibri"/>
          <w:sz w:val="22"/>
          <w:szCs w:val="22"/>
        </w:rPr>
        <w:t xml:space="preserve">Η προσφορά ισχύει σύμφωνα με τα οριζόμενα </w:t>
      </w:r>
      <w:r w:rsidRPr="00B940F6">
        <w:rPr>
          <w:rFonts w:ascii="Calibri" w:hAnsi="Calibri" w:cs="Calibri"/>
          <w:sz w:val="22"/>
          <w:szCs w:val="22"/>
        </w:rPr>
        <w:t xml:space="preserve">στην πρόσκληση για </w:t>
      </w:r>
      <w:r>
        <w:rPr>
          <w:rFonts w:ascii="Calibri" w:hAnsi="Calibri" w:cs="Calibri"/>
          <w:sz w:val="22"/>
          <w:szCs w:val="22"/>
        </w:rPr>
        <w:t>εξήντα</w:t>
      </w:r>
      <w:r w:rsidRPr="00B940F6">
        <w:rPr>
          <w:rFonts w:ascii="Calibri" w:hAnsi="Calibri" w:cs="Calibri"/>
          <w:sz w:val="22"/>
          <w:szCs w:val="22"/>
        </w:rPr>
        <w:t xml:space="preserve"> (</w:t>
      </w:r>
      <w:r>
        <w:rPr>
          <w:rFonts w:ascii="Calibri" w:hAnsi="Calibri" w:cs="Calibri"/>
          <w:sz w:val="22"/>
          <w:szCs w:val="22"/>
        </w:rPr>
        <w:t>6</w:t>
      </w:r>
      <w:r w:rsidRPr="00B940F6">
        <w:rPr>
          <w:rFonts w:ascii="Calibri" w:hAnsi="Calibri" w:cs="Calibri"/>
          <w:sz w:val="22"/>
          <w:szCs w:val="22"/>
        </w:rPr>
        <w:t>0) ημέρες από την</w:t>
      </w:r>
      <w:r w:rsidRPr="007A2AA1">
        <w:rPr>
          <w:rFonts w:ascii="Calibri" w:hAnsi="Calibri" w:cs="Calibri"/>
          <w:sz w:val="22"/>
          <w:szCs w:val="22"/>
        </w:rPr>
        <w:t xml:space="preserve"> υποβολής της.</w:t>
      </w:r>
    </w:p>
    <w:p w:rsidR="00390928" w:rsidRPr="00CF0B5D" w:rsidRDefault="00390928" w:rsidP="00390928">
      <w:pPr>
        <w:pStyle w:val="a5"/>
        <w:spacing w:before="148"/>
        <w:ind w:left="-284"/>
        <w:jc w:val="both"/>
        <w:rPr>
          <w:rFonts w:ascii="Calibri" w:hAnsi="Calibri" w:cs="Calibri"/>
          <w:sz w:val="22"/>
          <w:szCs w:val="22"/>
        </w:rPr>
      </w:pPr>
    </w:p>
    <w:p w:rsidR="00390928" w:rsidRPr="00CF0B5D" w:rsidRDefault="00390928" w:rsidP="00390928">
      <w:pPr>
        <w:jc w:val="center"/>
        <w:rPr>
          <w:rFonts w:cs="Calibri"/>
          <w:sz w:val="22"/>
          <w:szCs w:val="22"/>
        </w:rPr>
      </w:pPr>
      <w:r w:rsidRPr="00CF0B5D">
        <w:rPr>
          <w:rFonts w:cs="Calibri"/>
          <w:sz w:val="22"/>
          <w:szCs w:val="22"/>
        </w:rPr>
        <w:t xml:space="preserve">ΗΜΕΡΟΜΗΝΙΑ </w:t>
      </w:r>
    </w:p>
    <w:p w:rsidR="00390928" w:rsidRPr="00CF0B5D" w:rsidRDefault="00390928" w:rsidP="00390928">
      <w:pPr>
        <w:jc w:val="center"/>
        <w:rPr>
          <w:rFonts w:cs="Calibri"/>
          <w:sz w:val="22"/>
          <w:szCs w:val="22"/>
        </w:rPr>
      </w:pPr>
      <w:r w:rsidRPr="00CF0B5D">
        <w:rPr>
          <w:rFonts w:cs="Calibri"/>
          <w:sz w:val="22"/>
          <w:szCs w:val="22"/>
        </w:rPr>
        <w:t>……./……./……..</w:t>
      </w:r>
    </w:p>
    <w:p w:rsidR="00390928" w:rsidRPr="00CF0B5D" w:rsidRDefault="00390928" w:rsidP="00390928">
      <w:pPr>
        <w:jc w:val="center"/>
        <w:rPr>
          <w:rFonts w:cs="Calibri"/>
          <w:sz w:val="22"/>
          <w:szCs w:val="22"/>
        </w:rPr>
      </w:pPr>
      <w:r w:rsidRPr="00CF0B5D">
        <w:rPr>
          <w:rFonts w:cs="Calibri"/>
          <w:sz w:val="22"/>
          <w:szCs w:val="22"/>
        </w:rPr>
        <w:t>Ο ΠΡΟΣΦΕΡΩΝ</w:t>
      </w:r>
    </w:p>
    <w:p w:rsidR="00390928" w:rsidRPr="00CF0B5D" w:rsidRDefault="00390928" w:rsidP="00390928">
      <w:pPr>
        <w:jc w:val="center"/>
        <w:rPr>
          <w:rFonts w:cs="Calibri"/>
          <w:sz w:val="22"/>
          <w:szCs w:val="22"/>
        </w:rPr>
      </w:pPr>
    </w:p>
    <w:p w:rsidR="00390928" w:rsidRPr="00CF0B5D" w:rsidRDefault="00390928" w:rsidP="00390928">
      <w:pPr>
        <w:jc w:val="center"/>
        <w:rPr>
          <w:rFonts w:cs="Calibri"/>
          <w:sz w:val="22"/>
          <w:szCs w:val="22"/>
        </w:rPr>
      </w:pPr>
    </w:p>
    <w:p w:rsidR="00390928" w:rsidRPr="009B0160" w:rsidRDefault="00390928" w:rsidP="00390928">
      <w:pPr>
        <w:pStyle w:val="a5"/>
        <w:spacing w:line="292" w:lineRule="exact"/>
        <w:ind w:firstLine="340"/>
        <w:rPr>
          <w:rFonts w:ascii="Calibri" w:hAnsi="Calibri"/>
          <w:b/>
        </w:rPr>
      </w:pPr>
      <w:r w:rsidRPr="00AB5F90">
        <w:rPr>
          <w:rFonts w:ascii="Calibri" w:hAnsi="Calibri" w:cs="Calibri"/>
          <w:sz w:val="22"/>
          <w:szCs w:val="22"/>
        </w:rPr>
        <w:t xml:space="preserve">                                                  </w:t>
      </w:r>
      <w:r>
        <w:rPr>
          <w:rFonts w:ascii="Calibri" w:hAnsi="Calibri" w:cs="Calibri"/>
          <w:sz w:val="22"/>
          <w:szCs w:val="22"/>
        </w:rPr>
        <w:t xml:space="preserve">       </w:t>
      </w:r>
      <w:r w:rsidRPr="00AB5F90">
        <w:rPr>
          <w:rFonts w:ascii="Calibri" w:hAnsi="Calibri" w:cs="Calibri"/>
          <w:sz w:val="22"/>
          <w:szCs w:val="22"/>
        </w:rPr>
        <w:t xml:space="preserve">   </w:t>
      </w:r>
      <w:r>
        <w:rPr>
          <w:rFonts w:ascii="Calibri" w:hAnsi="Calibri" w:cs="Calibri"/>
          <w:sz w:val="22"/>
          <w:szCs w:val="22"/>
        </w:rPr>
        <w:t xml:space="preserve">   </w:t>
      </w:r>
      <w:r w:rsidRPr="00AB5F90">
        <w:rPr>
          <w:rFonts w:ascii="Calibri" w:hAnsi="Calibri" w:cs="Calibri"/>
          <w:sz w:val="22"/>
          <w:szCs w:val="22"/>
        </w:rPr>
        <w:t>[υπογραφή – σφραγίδα]</w:t>
      </w:r>
    </w:p>
    <w:p w:rsidR="00390928" w:rsidRDefault="00390928" w:rsidP="00390928">
      <w:pPr>
        <w:rPr>
          <w:rFonts w:cs="Calibri"/>
          <w:color w:val="auto"/>
        </w:rPr>
      </w:pPr>
    </w:p>
    <w:p w:rsidR="00390928" w:rsidRPr="00CA5C74" w:rsidRDefault="00390928" w:rsidP="00390928">
      <w:pPr>
        <w:rPr>
          <w:rFonts w:cs="Calibri"/>
          <w:color w:val="auto"/>
        </w:rPr>
      </w:pPr>
    </w:p>
    <w:p w:rsidR="00237B50" w:rsidRDefault="00237B50"/>
    <w:sectPr w:rsidR="00237B50" w:rsidSect="00A37666">
      <w:footerReference w:type="even" r:id="rId4"/>
      <w:footerReference w:type="default" r:id="rId5"/>
      <w:pgSz w:w="11906" w:h="16838"/>
      <w:pgMar w:top="1843" w:right="1416" w:bottom="184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20F" w:rsidRDefault="00390928"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F520F" w:rsidRDefault="00390928" w:rsidP="00BE1EE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20F" w:rsidRDefault="00390928"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EF520F" w:rsidRPr="00EA05CB" w:rsidRDefault="00390928" w:rsidP="007017BA">
    <w:pPr>
      <w:pStyle w:val="a3"/>
      <w:ind w:right="360"/>
      <w:jc w:val="center"/>
      <w:rPr>
        <w:rFonts w:ascii="Georgia" w:hAnsi="Georgia"/>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28"/>
    <w:rsid w:val="00237B50"/>
    <w:rsid w:val="003909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3A2BA-F5F2-4200-9E4D-3D2D348A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0928"/>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90928"/>
    <w:pPr>
      <w:tabs>
        <w:tab w:val="center" w:pos="4153"/>
        <w:tab w:val="right" w:pos="8306"/>
      </w:tabs>
    </w:pPr>
  </w:style>
  <w:style w:type="character" w:customStyle="1" w:styleId="Char">
    <w:name w:val="Υποσέλιδο Char"/>
    <w:basedOn w:val="a0"/>
    <w:link w:val="a3"/>
    <w:rsid w:val="00390928"/>
    <w:rPr>
      <w:rFonts w:ascii="Calibri" w:eastAsia="Times New Roman" w:hAnsi="Calibri" w:cs="Times New Roman"/>
      <w:color w:val="000000"/>
      <w:sz w:val="24"/>
      <w:szCs w:val="24"/>
      <w:lang w:eastAsia="el-GR"/>
    </w:rPr>
  </w:style>
  <w:style w:type="character" w:styleId="a4">
    <w:name w:val="page number"/>
    <w:basedOn w:val="a0"/>
    <w:rsid w:val="00390928"/>
  </w:style>
  <w:style w:type="paragraph" w:styleId="a5">
    <w:name w:val="Body Text"/>
    <w:basedOn w:val="a"/>
    <w:link w:val="Char0"/>
    <w:rsid w:val="00390928"/>
    <w:pPr>
      <w:spacing w:after="120"/>
    </w:pPr>
    <w:rPr>
      <w:rFonts w:ascii="Times New Roman" w:eastAsia="Calibri" w:hAnsi="Times New Roman"/>
      <w:color w:val="auto"/>
      <w:sz w:val="20"/>
      <w:szCs w:val="20"/>
    </w:rPr>
  </w:style>
  <w:style w:type="character" w:customStyle="1" w:styleId="Char0">
    <w:name w:val="Σώμα κειμένου Char"/>
    <w:basedOn w:val="a0"/>
    <w:link w:val="a5"/>
    <w:rsid w:val="00390928"/>
    <w:rPr>
      <w:rFonts w:ascii="Times New Roman" w:eastAsia="Calibri"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1905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Efsevia Parasyri</dc:creator>
  <cp:keywords/>
  <dc:description/>
  <cp:lastModifiedBy>Efsevia Parasyri</cp:lastModifiedBy>
  <cp:revision>1</cp:revision>
  <dcterms:created xsi:type="dcterms:W3CDTF">2023-06-13T08:25:00Z</dcterms:created>
  <dcterms:modified xsi:type="dcterms:W3CDTF">2023-06-13T08:26:00Z</dcterms:modified>
</cp:coreProperties>
</file>