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01" w:rsidRDefault="00AF1B01" w:rsidP="00AF1B0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  <w:r>
        <w:rPr>
          <w:rFonts w:ascii="Calibri" w:hAnsi="Calibri"/>
          <w:b/>
        </w:rPr>
        <w:br/>
        <w:t>ΤΗΣ ΜΕ ΑΡΙΘ. ΠΡΩΤ. οικ. 18081/17-6-2022 (ΑΔΑΜ: 22</w:t>
      </w:r>
      <w:r>
        <w:rPr>
          <w:rFonts w:ascii="Calibri" w:hAnsi="Calibri"/>
          <w:b/>
          <w:lang w:val="en-US"/>
        </w:rPr>
        <w:t>PROC</w:t>
      </w:r>
      <w:r w:rsidRPr="00AF1B01">
        <w:rPr>
          <w:rFonts w:ascii="Calibri" w:hAnsi="Calibri"/>
          <w:b/>
        </w:rPr>
        <w:t xml:space="preserve">010767863) </w:t>
      </w:r>
      <w:r>
        <w:rPr>
          <w:rFonts w:ascii="Calibri" w:hAnsi="Calibri"/>
          <w:b/>
        </w:rPr>
        <w:t>ΠΡΟΣΚΛΗΣΗΣ ΥΠΟΒΟΛΗΣ ΠΡΟΣΦΟΡΑΣ ΤΗΣ Ε.Α.Δ.</w:t>
      </w:r>
    </w:p>
    <w:p w:rsidR="00AF1B01" w:rsidRPr="00AF1B01" w:rsidRDefault="00AF1B01" w:rsidP="00AF1B01">
      <w:pPr>
        <w:jc w:val="center"/>
        <w:rPr>
          <w:rFonts w:ascii="Calibri" w:hAnsi="Calibri"/>
          <w:b/>
        </w:rPr>
      </w:pPr>
    </w:p>
    <w:p w:rsidR="00AF1B01" w:rsidRDefault="00AF1B01" w:rsidP="00AF1B0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ΠΙΝΑΚΕΣ ΣΥΜΜΟΡΦΩΣΗΣ</w:t>
      </w:r>
    </w:p>
    <w:p w:rsidR="00AF1B01" w:rsidRDefault="00AF1B01" w:rsidP="00AF1B01">
      <w:pPr>
        <w:jc w:val="center"/>
        <w:rPr>
          <w:rFonts w:ascii="Calibri" w:hAnsi="Calibri"/>
          <w:b/>
        </w:rPr>
      </w:pPr>
    </w:p>
    <w:p w:rsidR="00AF1B01" w:rsidRPr="004C42AA" w:rsidRDefault="00AF1B01" w:rsidP="00AF1B01">
      <w:pPr>
        <w:jc w:val="center"/>
        <w:rPr>
          <w:rFonts w:ascii="Calibri" w:hAnsi="Calibri" w:cs="Calibri"/>
          <w:b/>
        </w:rPr>
      </w:pPr>
      <w:r w:rsidRPr="004C42AA">
        <w:rPr>
          <w:rFonts w:ascii="Calibri" w:hAnsi="Calibri" w:cs="Calibri"/>
          <w:b/>
        </w:rPr>
        <w:t xml:space="preserve">Προμήθεια ανταλλακτικών για την αναβάθμιση εξοπλισμού της υποδομής του </w:t>
      </w:r>
      <w:r w:rsidRPr="004C42AA">
        <w:rPr>
          <w:rFonts w:ascii="Calibri" w:hAnsi="Calibri" w:cs="Calibri"/>
          <w:b/>
          <w:lang w:val="en-US"/>
        </w:rPr>
        <w:t>comp</w:t>
      </w:r>
      <w:r w:rsidRPr="004C42AA">
        <w:rPr>
          <w:rFonts w:ascii="Calibri" w:hAnsi="Calibri" w:cs="Calibri"/>
          <w:b/>
        </w:rPr>
        <w:t xml:space="preserve"> </w:t>
      </w:r>
      <w:r w:rsidRPr="004C42AA">
        <w:rPr>
          <w:rFonts w:ascii="Calibri" w:hAnsi="Calibri" w:cs="Calibri"/>
          <w:b/>
          <w:lang w:val="en-US"/>
        </w:rPr>
        <w:t>room</w:t>
      </w:r>
      <w:r w:rsidRPr="004C42AA">
        <w:rPr>
          <w:rFonts w:ascii="Calibri" w:hAnsi="Calibri" w:cs="Calibri"/>
          <w:b/>
        </w:rPr>
        <w:t xml:space="preserve"> του κτιρίου στην  </w:t>
      </w:r>
      <w:proofErr w:type="spellStart"/>
      <w:r w:rsidRPr="004C42AA">
        <w:rPr>
          <w:rFonts w:ascii="Calibri" w:hAnsi="Calibri" w:cs="Calibri"/>
          <w:b/>
        </w:rPr>
        <w:t>Λενορμαν</w:t>
      </w:r>
      <w:proofErr w:type="spellEnd"/>
      <w:r w:rsidRPr="004C42AA">
        <w:rPr>
          <w:rFonts w:ascii="Calibri" w:hAnsi="Calibri" w:cs="Calibri"/>
          <w:b/>
        </w:rPr>
        <w:t xml:space="preserve"> (</w:t>
      </w:r>
      <w:r w:rsidRPr="004C42AA">
        <w:rPr>
          <w:rFonts w:ascii="Calibri" w:hAnsi="Calibri" w:cs="Calibri"/>
          <w:b/>
          <w:lang w:val="en-US"/>
        </w:rPr>
        <w:t>CPU</w:t>
      </w:r>
      <w:r w:rsidRPr="004C42AA">
        <w:rPr>
          <w:rFonts w:ascii="Calibri" w:hAnsi="Calibri" w:cs="Calibri"/>
          <w:b/>
        </w:rPr>
        <w:t>/μνήμες) και αναβάθμιση μονάδων Η/Υ.</w:t>
      </w:r>
    </w:p>
    <w:p w:rsidR="00AF1B01" w:rsidRPr="004C42AA" w:rsidRDefault="00AF1B01" w:rsidP="00AF1B01">
      <w:pPr>
        <w:rPr>
          <w:rFonts w:ascii="Calibri" w:hAnsi="Calibri" w:cs="Calibri"/>
        </w:rPr>
      </w:pP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</w:rPr>
        <w:t>Εγκατεστημένο</w:t>
      </w:r>
      <w:r w:rsidRPr="004C42AA">
        <w:rPr>
          <w:rFonts w:ascii="Calibri" w:hAnsi="Calibri" w:cs="Calibri"/>
          <w:lang w:val="en-US"/>
        </w:rPr>
        <w:t xml:space="preserve"> </w:t>
      </w:r>
      <w:r w:rsidRPr="004C42AA">
        <w:rPr>
          <w:rFonts w:ascii="Calibri" w:hAnsi="Calibri" w:cs="Calibri"/>
        </w:rPr>
        <w:t>υλικό</w:t>
      </w:r>
      <w:r w:rsidRPr="004C42AA">
        <w:rPr>
          <w:rFonts w:ascii="Calibri" w:hAnsi="Calibri" w:cs="Calibri"/>
          <w:lang w:val="en-US"/>
        </w:rPr>
        <w:t>: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  <w:lang w:val="en-US"/>
        </w:rPr>
        <w:t xml:space="preserve">2 x server HP PROLIANT DL 360 GEN 10 1x </w:t>
      </w:r>
      <w:proofErr w:type="spellStart"/>
      <w:r w:rsidRPr="004C42AA">
        <w:rPr>
          <w:rFonts w:ascii="Calibri" w:hAnsi="Calibri" w:cs="Calibri"/>
          <w:lang w:val="en-US"/>
        </w:rPr>
        <w:t>xeon</w:t>
      </w:r>
      <w:proofErr w:type="spellEnd"/>
      <w:r w:rsidRPr="004C42AA">
        <w:rPr>
          <w:rFonts w:ascii="Calibri" w:hAnsi="Calibri" w:cs="Calibri"/>
          <w:lang w:val="en-US"/>
        </w:rPr>
        <w:t xml:space="preserve"> silver 4114 2,2 10 core 128G / 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  <w:lang w:val="en-US"/>
        </w:rPr>
        <w:t>ser. CZJ830000P P/N: 867959-B21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</w:p>
    <w:p w:rsidR="00AF1B01" w:rsidRPr="004C42AA" w:rsidRDefault="00AF1B01" w:rsidP="00AF1B01">
      <w:pPr>
        <w:rPr>
          <w:rFonts w:ascii="Calibri" w:hAnsi="Calibri" w:cs="Calibri"/>
          <w:bCs/>
          <w:color w:val="000000"/>
          <w:lang w:val="en-US"/>
        </w:rPr>
      </w:pPr>
      <w:r w:rsidRPr="004C42AA">
        <w:rPr>
          <w:rFonts w:ascii="Calibri" w:hAnsi="Calibri" w:cs="Calibri"/>
          <w:lang w:val="en-US"/>
        </w:rPr>
        <w:t xml:space="preserve">1 x </w:t>
      </w:r>
      <w:r w:rsidRPr="004C42AA">
        <w:rPr>
          <w:rFonts w:ascii="Calibri" w:hAnsi="Calibri" w:cs="Calibri"/>
          <w:bCs/>
          <w:color w:val="000000"/>
          <w:lang w:val="en-US"/>
        </w:rPr>
        <w:t xml:space="preserve">HPE MSA 2050 san controller ser.ACM110T235 </w:t>
      </w:r>
      <w:proofErr w:type="spellStart"/>
      <w:r w:rsidRPr="004C42AA">
        <w:rPr>
          <w:rFonts w:ascii="Calibri" w:hAnsi="Calibri" w:cs="Calibri"/>
          <w:bCs/>
          <w:color w:val="000000"/>
          <w:lang w:val="en-US"/>
        </w:rPr>
        <w:t>p/n</w:t>
      </w:r>
      <w:proofErr w:type="spellEnd"/>
      <w:r w:rsidRPr="004C42AA">
        <w:rPr>
          <w:rFonts w:ascii="Calibri" w:hAnsi="Calibri" w:cs="Calibri"/>
          <w:bCs/>
          <w:color w:val="000000"/>
          <w:lang w:val="en-US"/>
        </w:rPr>
        <w:t xml:space="preserve"> 876127-002</w:t>
      </w:r>
    </w:p>
    <w:p w:rsidR="00AF1B01" w:rsidRPr="00082903" w:rsidRDefault="00AF1B01" w:rsidP="00AF1B01">
      <w:pPr>
        <w:rPr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898"/>
        <w:gridCol w:w="1916"/>
        <w:gridCol w:w="1660"/>
        <w:gridCol w:w="1810"/>
      </w:tblGrid>
      <w:tr w:rsidR="00AF1B01" w:rsidRPr="004C42AA" w:rsidTr="00296C35">
        <w:tc>
          <w:tcPr>
            <w:tcW w:w="8296" w:type="dxa"/>
            <w:gridSpan w:val="5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AF1B01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Πίνακας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A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.1:  - Σκληροί Δίσκοι μονάδας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SAN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bookmarkStart w:id="0" w:name="_Hlk101959555"/>
            <w:r w:rsidRPr="004C42AA">
              <w:rPr>
                <w:rFonts w:ascii="Calibri" w:hAnsi="Calibri" w:cs="Calibri"/>
                <w:b/>
                <w:bCs/>
                <w:color w:val="000000"/>
              </w:rPr>
              <w:t>MSA 2050</w:t>
            </w:r>
            <w:bookmarkEnd w:id="0"/>
          </w:p>
        </w:tc>
      </w:tr>
      <w:tr w:rsidR="00AF1B01" w:rsidRPr="004C42AA" w:rsidTr="00296C35">
        <w:tc>
          <w:tcPr>
            <w:tcW w:w="1012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1" w:name="_Hlk101959327"/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Α.1.1</w:t>
            </w:r>
          </w:p>
        </w:tc>
        <w:bookmarkEnd w:id="1"/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Δίσκοι μονάδας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SAN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MSA 2050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Α.1.2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Α.1.3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rPr>
          <w:trHeight w:val="1415"/>
        </w:trPr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HPE MSA 2.4TB 10kRPM 2.5in SAS-12G Enterprise HDD p/n: P00441-001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Συμβατός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με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HPE MSA 2050 san controller ser.ACM110T235 </w:t>
            </w: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p/n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876127-002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Α.1.6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Εγγύηση (έτη)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≥ 1 (κατασκευαστή)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Α.1.7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926"/>
        <w:gridCol w:w="1846"/>
        <w:gridCol w:w="1667"/>
        <w:gridCol w:w="1815"/>
      </w:tblGrid>
      <w:tr w:rsidR="00AF1B01" w:rsidRPr="004C42AA" w:rsidTr="00AF1B01">
        <w:tc>
          <w:tcPr>
            <w:tcW w:w="8296" w:type="dxa"/>
            <w:gridSpan w:val="5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Πίνακας Α.2:  -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kit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επεξεργαστή για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</w:tr>
      <w:tr w:rsidR="00AF1B01" w:rsidRPr="004C42AA" w:rsidTr="00AF1B01">
        <w:tc>
          <w:tcPr>
            <w:tcW w:w="1042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AF1B01">
        <w:tc>
          <w:tcPr>
            <w:tcW w:w="1042" w:type="dxa"/>
            <w:shd w:val="clear" w:color="auto" w:fill="E7E6E6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Α.2.1</w:t>
            </w:r>
          </w:p>
        </w:tc>
        <w:tc>
          <w:tcPr>
            <w:tcW w:w="1926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kit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επεξεργαστή για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D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L</w:t>
            </w:r>
            <w:r w:rsidRPr="004C42AA">
              <w:rPr>
                <w:rFonts w:ascii="Calibri" w:hAnsi="Calibri" w:cs="Calibri"/>
                <w:bCs/>
                <w:color w:val="000000"/>
              </w:rPr>
              <w:t>360</w:t>
            </w:r>
          </w:p>
        </w:tc>
        <w:tc>
          <w:tcPr>
            <w:tcW w:w="1846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667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</w:tr>
      <w:tr w:rsidR="00AF1B01" w:rsidRPr="004C42AA" w:rsidTr="00AF1B01">
        <w:trPr>
          <w:trHeight w:val="475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AF1B01">
        <w:trPr>
          <w:trHeight w:val="1032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AF1B01">
        <w:trPr>
          <w:trHeight w:val="705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xeon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4214 12 core p02580-L21   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AF1B01">
        <w:trPr>
          <w:trHeight w:val="2230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Συμβατός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με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μονάδα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server 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 PROLIANT DL 360 GEN 10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, serial num: CZJ830000P P/N: 867959-B21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περιλαμβάνονται οι απαιτούμενοι ανεμιστήρες</w:t>
            </w:r>
          </w:p>
        </w:tc>
        <w:tc>
          <w:tcPr>
            <w:tcW w:w="1846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Α.2.7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Εγγύηση </w:t>
            </w:r>
          </w:p>
        </w:tc>
        <w:tc>
          <w:tcPr>
            <w:tcW w:w="1846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&gt;=1 έτος (κατασκευαστή)</w:t>
            </w:r>
          </w:p>
        </w:tc>
        <w:tc>
          <w:tcPr>
            <w:tcW w:w="166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Α.2.8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653"/>
        <w:gridCol w:w="1798"/>
        <w:gridCol w:w="1351"/>
        <w:gridCol w:w="33"/>
        <w:gridCol w:w="1580"/>
      </w:tblGrid>
      <w:tr w:rsidR="00AF1B01" w:rsidRPr="004C42AA" w:rsidTr="00296C35">
        <w:tc>
          <w:tcPr>
            <w:tcW w:w="8400" w:type="dxa"/>
            <w:gridSpan w:val="6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Πίνακας Α.3: Μνήμη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RAM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για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Α.3.1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μνήμη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RAM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για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D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L</w:t>
            </w:r>
            <w:r w:rsidRPr="004C42AA">
              <w:rPr>
                <w:rFonts w:ascii="Calibri" w:hAnsi="Calibri" w:cs="Calibri"/>
                <w:bCs/>
                <w:color w:val="000000"/>
              </w:rPr>
              <w:t>360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Α.3.2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8</w:t>
            </w:r>
            <w:r w:rsidRPr="004C42AA">
              <w:rPr>
                <w:rFonts w:ascii="Calibri" w:hAnsi="Calibri" w:cs="Calibri"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DIMM</w:t>
            </w:r>
            <w:r w:rsidRPr="004C42AA">
              <w:rPr>
                <w:rFonts w:ascii="Calibri" w:hAnsi="Calibri" w:cs="Calibri"/>
                <w:color w:val="000000"/>
              </w:rPr>
              <w:t xml:space="preserve"> των 32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GB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Α.3.3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F77E11" w:rsidRDefault="00AF1B01" w:rsidP="00296C35">
            <w:pPr>
              <w:rPr>
                <w:rFonts w:ascii="Calibri" w:hAnsi="Calibri" w:cs="Calibri"/>
                <w:color w:val="000000"/>
                <w:szCs w:val="16"/>
                <w:shd w:val="clear" w:color="auto" w:fill="FFFFFF"/>
              </w:rPr>
            </w:pPr>
            <w:r w:rsidRPr="00F77E11">
              <w:rPr>
                <w:rFonts w:ascii="Calibri" w:hAnsi="Calibri" w:cs="Calibri"/>
                <w:color w:val="000000"/>
                <w:szCs w:val="16"/>
                <w:shd w:val="clear" w:color="auto" w:fill="FFFFFF"/>
              </w:rPr>
              <w:t>Α.3.4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F77E11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77E11">
              <w:rPr>
                <w:rFonts w:ascii="Calibri" w:hAnsi="Calibri" w:cs="Calibri"/>
                <w:color w:val="000000"/>
                <w:szCs w:val="16"/>
                <w:shd w:val="clear" w:color="auto" w:fill="FFFFFF"/>
                <w:lang w:val="en-US"/>
              </w:rPr>
              <w:t>32GB (1 x 32GB) Dual Rank x4 DDR4-2933 CAS-21-21-21 Registered Smart Memory Kit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Ναι 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rPr>
          <w:trHeight w:val="1974"/>
        </w:trPr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Α.3.5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 xml:space="preserve">Συμβατές με την υπάρχουσα μονάδα </w:t>
            </w:r>
            <w:r w:rsidRPr="004C42AA">
              <w:rPr>
                <w:rFonts w:ascii="Calibri" w:hAnsi="Calibri" w:cs="Calibri"/>
                <w:lang w:val="en-US"/>
              </w:rPr>
              <w:t>server</w:t>
            </w:r>
            <w:r w:rsidRPr="004C42AA">
              <w:rPr>
                <w:rFonts w:ascii="Calibri" w:hAnsi="Calibri" w:cs="Calibri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PROLIANT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360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GEN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10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,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serial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num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: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CZJ</w:t>
            </w:r>
            <w:r w:rsidRPr="004C42AA">
              <w:rPr>
                <w:rFonts w:ascii="Calibri" w:hAnsi="Calibri" w:cs="Calibri"/>
                <w:bCs/>
                <w:color w:val="000000"/>
              </w:rPr>
              <w:t>830000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</w:rPr>
              <w:t>/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N</w:t>
            </w:r>
            <w:r w:rsidRPr="004C42AA">
              <w:rPr>
                <w:rFonts w:ascii="Calibri" w:hAnsi="Calibri" w:cs="Calibri"/>
                <w:bCs/>
                <w:color w:val="000000"/>
              </w:rPr>
              <w:t>: 867959-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B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21 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Α.3.6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 xml:space="preserve">Εγγύηση 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&gt;=1 έτος (κατασκευαστή)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Α.3.7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806"/>
        <w:gridCol w:w="1866"/>
        <w:gridCol w:w="1657"/>
        <w:gridCol w:w="1839"/>
      </w:tblGrid>
      <w:tr w:rsidR="00AF1B01" w:rsidRPr="004C42AA" w:rsidTr="00296C35">
        <w:tc>
          <w:tcPr>
            <w:tcW w:w="112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6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Πίνακας Α-4:  Δίσκοι </w:t>
            </w:r>
            <w:r w:rsidRPr="004C42AA">
              <w:rPr>
                <w:rFonts w:ascii="Calibri" w:hAnsi="Calibri" w:cs="Calibri"/>
                <w:b/>
                <w:lang w:val="en-US"/>
              </w:rPr>
              <w:t>SSD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Α.4.1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δίσκος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SSD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Χωρητικότητα: 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256GB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Διασύνδεση: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SATA 6.0Gb/s.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Α.4.5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Τύπος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shd w:val="clear" w:color="auto" w:fill="FFFFFF"/>
              </w:rPr>
              <w:t>2.5-inch εσωτερικός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Α.4.6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Πλαίσιο τοποθέτησης σε υποδοχή υπολογιστή 3.5¨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C42AA">
              <w:rPr>
                <w:rFonts w:ascii="Calibri" w:hAnsi="Calibri" w:cs="Calibri"/>
                <w:color w:val="000000"/>
                <w:shd w:val="clear" w:color="auto" w:fill="FFFFFF"/>
              </w:rPr>
              <w:t>ΝΑΙ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Α.4.7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≥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3</w:t>
            </w:r>
            <w:r w:rsidRPr="004C42AA">
              <w:rPr>
                <w:rFonts w:ascii="Calibri" w:hAnsi="Calibri" w:cs="Calibri"/>
                <w:color w:val="000000"/>
              </w:rPr>
              <w:t xml:space="preserve"> έτη (κατασκευαστή)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Ταχύτητα ανάγνωσης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>520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MB/s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Α.4.9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Ταχύτητα εγγραφής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 xml:space="preserve">500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MB/s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Α.4.10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rPr>
          <w:color w:val="FF0000"/>
        </w:rPr>
      </w:pPr>
      <w:r w:rsidRPr="000F4C1D">
        <w:tab/>
      </w:r>
      <w:r w:rsidRPr="000F4C1D">
        <w:tab/>
      </w:r>
    </w:p>
    <w:p w:rsidR="00AF1B01" w:rsidRDefault="00AF1B01" w:rsidP="00AF1B01">
      <w:r w:rsidRPr="000F4C1D">
        <w:tab/>
      </w:r>
      <w:r w:rsidRPr="000F4C1D">
        <w:tab/>
      </w:r>
      <w:r w:rsidRPr="000F4C1D">
        <w:tab/>
      </w:r>
      <w:r w:rsidRPr="000F4C1D">
        <w:tab/>
      </w:r>
    </w:p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Pr="000F4C1D" w:rsidRDefault="00AF1B01" w:rsidP="00AF1B01"/>
    <w:p w:rsidR="00AF1B01" w:rsidRPr="000F4C1D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817"/>
        <w:gridCol w:w="1923"/>
        <w:gridCol w:w="1677"/>
        <w:gridCol w:w="1821"/>
      </w:tblGrid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 Πίνακας Α-5:  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3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Α.5.1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ΜΝΗΜΕΣ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DDR3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Χωρητικότητα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 (1DIMMx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Τύπος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DDR3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color w:val="000000"/>
              </w:rPr>
              <w:t xml:space="preserve">για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desktop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Συχνότητα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>1333MHz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≥ 1 (</w:t>
            </w:r>
            <w:r w:rsidR="00362ED9">
              <w:rPr>
                <w:rFonts w:ascii="Calibri" w:hAnsi="Calibri" w:cs="Calibri"/>
                <w:color w:val="000000"/>
              </w:rPr>
              <w:t>προμηθευτή</w:t>
            </w:r>
            <w:r w:rsidRPr="004C42A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Α.5.7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817"/>
        <w:gridCol w:w="1923"/>
        <w:gridCol w:w="1677"/>
        <w:gridCol w:w="1821"/>
      </w:tblGrid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 Πίνακας Α-6:  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4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Α.6.1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</w:t>
            </w:r>
            <w:r w:rsidRPr="004C42AA">
              <w:rPr>
                <w:rFonts w:ascii="Calibri" w:hAnsi="Calibri" w:cs="Calibri"/>
                <w:b/>
              </w:rPr>
              <w:t>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Χωρητικότητα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 (1DIMMx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Τύπος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DDR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 xml:space="preserve">4 </w:t>
            </w:r>
            <w:r w:rsidRPr="004C42AA">
              <w:rPr>
                <w:rFonts w:ascii="Calibri" w:hAnsi="Calibri" w:cs="Calibri"/>
                <w:color w:val="000000"/>
              </w:rPr>
              <w:t xml:space="preserve">για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desktop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Συχνότητα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2400 MHz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≥ 1 (</w:t>
            </w:r>
            <w:r w:rsidR="00362ED9">
              <w:rPr>
                <w:rFonts w:ascii="Calibri" w:hAnsi="Calibri" w:cs="Calibri"/>
                <w:color w:val="000000"/>
              </w:rPr>
              <w:t>προμηθευτή</w:t>
            </w:r>
            <w:r w:rsidRPr="004C42A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bookmarkStart w:id="2" w:name="_GoBack"/>
        <w:bookmarkEnd w:id="2"/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Α.6.7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Pr="000F4C1D" w:rsidRDefault="00AF1B01" w:rsidP="00AF1B01">
      <w:r w:rsidRPr="00A94492">
        <w:t xml:space="preserve">                                                                                                                   </w:t>
      </w:r>
    </w:p>
    <w:p w:rsidR="00AF1B01" w:rsidRDefault="00AF1B01" w:rsidP="00AF1B01">
      <w:pPr>
        <w:jc w:val="center"/>
        <w:rPr>
          <w:rFonts w:ascii="Calibri" w:hAnsi="Calibri"/>
          <w:b/>
        </w:rPr>
      </w:pPr>
    </w:p>
    <w:p w:rsidR="00AF1B01" w:rsidRPr="009B0160" w:rsidRDefault="00AF1B01" w:rsidP="00AF1B01">
      <w:pPr>
        <w:jc w:val="center"/>
        <w:rPr>
          <w:rFonts w:ascii="Calibri" w:hAnsi="Calibri"/>
          <w:b/>
        </w:rPr>
      </w:pPr>
    </w:p>
    <w:p w:rsidR="00AF1B01" w:rsidRPr="00AB5F90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AF1B01" w:rsidRPr="00AB5F90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</w:p>
    <w:p w:rsidR="00AF1B01" w:rsidRDefault="00AF1B01" w:rsidP="00AF1B01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AF1B01" w:rsidRDefault="00AF1B01" w:rsidP="00AF1B01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BA22A1" w:rsidRDefault="00BA22A1"/>
    <w:sectPr w:rsidR="00BA2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1"/>
    <w:rsid w:val="00362ED9"/>
    <w:rsid w:val="00AF1B01"/>
    <w:rsid w:val="00B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8066"/>
  <w15:chartTrackingRefBased/>
  <w15:docId w15:val="{09B5356E-C48B-4C6D-AA21-CCB90B35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F1B01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F1B01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DE6-C366-4F60-8A2A-7B4853A5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552</Words>
  <Characters>2983</Characters>
  <Application>Microsoft Office Word</Application>
  <DocSecurity>0</DocSecurity>
  <Lines>24</Lines>
  <Paragraphs>7</Paragraphs>
  <ScaleCrop>false</ScaleCrop>
  <Company>ETHNIKI ARXI DIAFANEIAS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2022-06-17T12:30:00Z</dcterms:created>
  <dcterms:modified xsi:type="dcterms:W3CDTF">2022-06-23T06:48:00Z</dcterms:modified>
</cp:coreProperties>
</file>