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970" w:rsidRPr="00216D6C" w:rsidRDefault="00CB3970" w:rsidP="00CB3970">
      <w:pPr>
        <w:suppressAutoHyphens w:val="0"/>
        <w:autoSpaceDE w:val="0"/>
        <w:autoSpaceDN w:val="0"/>
        <w:adjustRightInd w:val="0"/>
        <w:spacing w:before="120"/>
        <w:jc w:val="left"/>
        <w:rPr>
          <w:rFonts w:asciiTheme="minorHAnsi" w:hAnsiTheme="minorHAnsi" w:cstheme="minorHAnsi"/>
          <w:szCs w:val="22"/>
          <w:u w:val="single"/>
          <w:lang w:val="el-GR" w:eastAsia="el-GR"/>
        </w:rPr>
      </w:pPr>
      <w:r w:rsidRPr="00216D6C">
        <w:rPr>
          <w:rFonts w:asciiTheme="minorHAnsi" w:hAnsiTheme="minorHAnsi" w:cstheme="minorHAnsi"/>
          <w:szCs w:val="22"/>
          <w:u w:val="single"/>
          <w:lang w:val="el-GR" w:eastAsia="el-GR"/>
        </w:rPr>
        <w:t>Πίνακας Συμμόρφωσης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"/>
        <w:gridCol w:w="4573"/>
        <w:gridCol w:w="949"/>
        <w:gridCol w:w="966"/>
        <w:gridCol w:w="1310"/>
      </w:tblGrid>
      <w:tr w:rsidR="00CB3970" w:rsidRPr="00B72A89" w:rsidTr="00C30815">
        <w:tc>
          <w:tcPr>
            <w:tcW w:w="317" w:type="pct"/>
            <w:shd w:val="clear" w:color="auto" w:fill="DEEAF6" w:themeFill="accent1" w:themeFillTint="33"/>
            <w:vAlign w:val="center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lang w:val="el-GR"/>
              </w:rPr>
              <w:t>Α/Α</w:t>
            </w:r>
          </w:p>
        </w:tc>
        <w:tc>
          <w:tcPr>
            <w:tcW w:w="2773" w:type="pct"/>
            <w:shd w:val="clear" w:color="auto" w:fill="DEEAF6" w:themeFill="accent1" w:themeFillTint="33"/>
            <w:vAlign w:val="center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lang w:val="el-GR"/>
              </w:rPr>
              <w:t>ΠΡΟΔΙΑΓΡΑΦΕΣ</w:t>
            </w:r>
          </w:p>
        </w:tc>
        <w:tc>
          <w:tcPr>
            <w:tcW w:w="588" w:type="pct"/>
            <w:shd w:val="clear" w:color="auto" w:fill="DEEAF6" w:themeFill="accent1" w:themeFillTint="33"/>
            <w:vAlign w:val="center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lang w:val="el-GR"/>
              </w:rPr>
              <w:t>ΑΠΑΙΤΗΣΗ</w:t>
            </w:r>
          </w:p>
        </w:tc>
        <w:tc>
          <w:tcPr>
            <w:tcW w:w="516" w:type="pct"/>
            <w:shd w:val="clear" w:color="auto" w:fill="DEEAF6" w:themeFill="accent1" w:themeFillTint="33"/>
            <w:vAlign w:val="center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lang w:val="el-GR"/>
              </w:rPr>
              <w:t>ΑΠΑΝΤΗΣΗ</w:t>
            </w:r>
          </w:p>
        </w:tc>
        <w:tc>
          <w:tcPr>
            <w:tcW w:w="806" w:type="pct"/>
            <w:shd w:val="clear" w:color="auto" w:fill="DEEAF6" w:themeFill="accent1" w:themeFillTint="33"/>
            <w:vAlign w:val="center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b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lang w:val="el-GR"/>
              </w:rPr>
              <w:t>ΣΤΟΙΧΕΙΟ ΤΕΚΜΗΡΙΩΣΗΣ</w:t>
            </w:r>
          </w:p>
        </w:tc>
      </w:tr>
      <w:tr w:rsidR="00CB3970" w:rsidRPr="00B72A89" w:rsidTr="00C30815">
        <w:tc>
          <w:tcPr>
            <w:tcW w:w="317" w:type="pct"/>
            <w:vAlign w:val="center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lang w:val="el-GR"/>
              </w:rPr>
              <w:t>1</w:t>
            </w:r>
          </w:p>
        </w:tc>
        <w:tc>
          <w:tcPr>
            <w:tcW w:w="2773" w:type="pct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rPr>
                <w:rFonts w:asciiTheme="minorHAnsi" w:hAnsiTheme="minorHAnsi" w:cstheme="minorHAnsi"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lang w:val="el-GR"/>
              </w:rPr>
              <w:t>Κατανόηση του αντικειμένου και των απαιτήσεων του Έργου</w:t>
            </w:r>
          </w:p>
        </w:tc>
        <w:tc>
          <w:tcPr>
            <w:tcW w:w="588" w:type="pct"/>
            <w:vAlign w:val="center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lang w:val="el-GR"/>
              </w:rPr>
              <w:t>ΝΑΙ</w:t>
            </w:r>
          </w:p>
        </w:tc>
        <w:tc>
          <w:tcPr>
            <w:tcW w:w="516" w:type="pct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rPr>
                <w:rFonts w:asciiTheme="minorHAnsi" w:hAnsiTheme="minorHAnsi" w:cstheme="minorHAnsi"/>
                <w:sz w:val="18"/>
                <w:lang w:val="el-GR"/>
              </w:rPr>
            </w:pPr>
          </w:p>
        </w:tc>
        <w:tc>
          <w:tcPr>
            <w:tcW w:w="806" w:type="pct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rPr>
                <w:rFonts w:asciiTheme="minorHAnsi" w:hAnsiTheme="minorHAnsi" w:cstheme="minorHAnsi"/>
                <w:sz w:val="18"/>
                <w:lang w:val="el-GR"/>
              </w:rPr>
            </w:pPr>
          </w:p>
        </w:tc>
      </w:tr>
      <w:tr w:rsidR="00CB3970" w:rsidRPr="00B72A89" w:rsidTr="00C30815">
        <w:tc>
          <w:tcPr>
            <w:tcW w:w="317" w:type="pct"/>
            <w:vAlign w:val="center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lang w:val="el-GR"/>
              </w:rPr>
              <w:t>2</w:t>
            </w:r>
          </w:p>
        </w:tc>
        <w:tc>
          <w:tcPr>
            <w:tcW w:w="2773" w:type="pct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rPr>
                <w:rFonts w:asciiTheme="minorHAnsi" w:hAnsiTheme="minorHAnsi" w:cstheme="minorHAnsi"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lang w:val="el-GR"/>
              </w:rPr>
              <w:t>Περιγραφή της μεθοδολογίας εκτέλεσης / διεκπεραίωσης του Έργου</w:t>
            </w:r>
          </w:p>
        </w:tc>
        <w:tc>
          <w:tcPr>
            <w:tcW w:w="588" w:type="pct"/>
            <w:vAlign w:val="center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lang w:val="el-GR"/>
              </w:rPr>
              <w:t>ΝΑΙ</w:t>
            </w:r>
          </w:p>
        </w:tc>
        <w:tc>
          <w:tcPr>
            <w:tcW w:w="516" w:type="pct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rPr>
                <w:rFonts w:asciiTheme="minorHAnsi" w:hAnsiTheme="minorHAnsi" w:cstheme="minorHAnsi"/>
                <w:sz w:val="18"/>
                <w:lang w:val="el-GR"/>
              </w:rPr>
            </w:pPr>
          </w:p>
        </w:tc>
        <w:tc>
          <w:tcPr>
            <w:tcW w:w="806" w:type="pct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rPr>
                <w:rFonts w:asciiTheme="minorHAnsi" w:hAnsiTheme="minorHAnsi" w:cstheme="minorHAnsi"/>
                <w:sz w:val="18"/>
                <w:lang w:val="el-GR"/>
              </w:rPr>
            </w:pPr>
          </w:p>
        </w:tc>
      </w:tr>
      <w:tr w:rsidR="00CB3970" w:rsidRPr="00B72A89" w:rsidTr="00C30815">
        <w:tc>
          <w:tcPr>
            <w:tcW w:w="317" w:type="pct"/>
            <w:vAlign w:val="center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lang w:val="el-GR"/>
              </w:rPr>
              <w:t>3</w:t>
            </w:r>
          </w:p>
        </w:tc>
        <w:tc>
          <w:tcPr>
            <w:tcW w:w="2773" w:type="pct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rPr>
                <w:rFonts w:asciiTheme="minorHAnsi" w:hAnsiTheme="minorHAnsi" w:cstheme="minorHAnsi"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lang w:val="el-GR"/>
              </w:rPr>
              <w:t>Ανάλυση των παραδοτέων και του χρονοδιαγράμματος υλοποίησης των επιμέρους δραστηριοτήτων / ενεργειών εκτέλεσης του Έργου και των μεταξύ τους αλληλεξαρτήσεων</w:t>
            </w:r>
          </w:p>
        </w:tc>
        <w:tc>
          <w:tcPr>
            <w:tcW w:w="588" w:type="pct"/>
            <w:vAlign w:val="center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lang w:val="el-GR"/>
              </w:rPr>
              <w:t>ΝΑΙ</w:t>
            </w:r>
          </w:p>
        </w:tc>
        <w:tc>
          <w:tcPr>
            <w:tcW w:w="516" w:type="pct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rPr>
                <w:rFonts w:asciiTheme="minorHAnsi" w:hAnsiTheme="minorHAnsi" w:cstheme="minorHAnsi"/>
                <w:sz w:val="18"/>
                <w:lang w:val="el-GR"/>
              </w:rPr>
            </w:pPr>
          </w:p>
        </w:tc>
        <w:tc>
          <w:tcPr>
            <w:tcW w:w="806" w:type="pct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rPr>
                <w:rFonts w:asciiTheme="minorHAnsi" w:hAnsiTheme="minorHAnsi" w:cstheme="minorHAnsi"/>
                <w:sz w:val="18"/>
                <w:lang w:val="el-GR"/>
              </w:rPr>
            </w:pPr>
          </w:p>
        </w:tc>
      </w:tr>
      <w:tr w:rsidR="00CB3970" w:rsidRPr="00B72A89" w:rsidTr="00C30815">
        <w:tc>
          <w:tcPr>
            <w:tcW w:w="317" w:type="pct"/>
            <w:vAlign w:val="center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lang w:val="el-GR"/>
              </w:rPr>
              <w:t>4</w:t>
            </w:r>
          </w:p>
        </w:tc>
        <w:tc>
          <w:tcPr>
            <w:tcW w:w="2773" w:type="pct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rPr>
                <w:rFonts w:asciiTheme="minorHAnsi" w:hAnsiTheme="minorHAnsi" w:cstheme="minorHAnsi"/>
                <w:sz w:val="18"/>
                <w:lang w:val="el-GR"/>
              </w:rPr>
            </w:pPr>
            <w:proofErr w:type="spellStart"/>
            <w:r w:rsidRPr="00B72A89">
              <w:rPr>
                <w:rFonts w:asciiTheme="minorHAnsi" w:hAnsiTheme="minorHAnsi" w:cstheme="minorHAnsi"/>
                <w:sz w:val="18"/>
                <w:lang w:val="el-GR"/>
              </w:rPr>
              <w:t>Καταλληλότητα</w:t>
            </w:r>
            <w:proofErr w:type="spellEnd"/>
            <w:r w:rsidRPr="00B72A89">
              <w:rPr>
                <w:rFonts w:asciiTheme="minorHAnsi" w:hAnsiTheme="minorHAnsi" w:cstheme="minorHAnsi"/>
                <w:sz w:val="18"/>
                <w:lang w:val="el-GR"/>
              </w:rPr>
              <w:t xml:space="preserve"> του μοντέλου οργάνωσης της παροχής των υπηρεσιών και του συστήματος λειτουργίας και διοίκησης της Ομάδας Έργου</w:t>
            </w:r>
          </w:p>
        </w:tc>
        <w:tc>
          <w:tcPr>
            <w:tcW w:w="588" w:type="pct"/>
            <w:vAlign w:val="center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jc w:val="center"/>
              <w:rPr>
                <w:rFonts w:asciiTheme="minorHAnsi" w:hAnsiTheme="minorHAnsi" w:cstheme="minorHAnsi"/>
                <w:sz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lang w:val="el-GR"/>
              </w:rPr>
              <w:t>ΝΑΙ</w:t>
            </w:r>
          </w:p>
        </w:tc>
        <w:tc>
          <w:tcPr>
            <w:tcW w:w="516" w:type="pct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rPr>
                <w:rFonts w:asciiTheme="minorHAnsi" w:hAnsiTheme="minorHAnsi" w:cstheme="minorHAnsi"/>
                <w:sz w:val="18"/>
                <w:lang w:val="el-GR"/>
              </w:rPr>
            </w:pPr>
          </w:p>
        </w:tc>
        <w:tc>
          <w:tcPr>
            <w:tcW w:w="806" w:type="pct"/>
          </w:tcPr>
          <w:p w:rsidR="00CB3970" w:rsidRPr="00B72A89" w:rsidRDefault="00CB3970" w:rsidP="00C30815">
            <w:pPr>
              <w:suppressAutoHyphens w:val="0"/>
              <w:autoSpaceDE w:val="0"/>
              <w:spacing w:after="60"/>
              <w:rPr>
                <w:rFonts w:asciiTheme="minorHAnsi" w:hAnsiTheme="minorHAnsi" w:cstheme="minorHAnsi"/>
                <w:sz w:val="18"/>
                <w:lang w:val="el-GR"/>
              </w:rPr>
            </w:pPr>
          </w:p>
        </w:tc>
      </w:tr>
    </w:tbl>
    <w:p w:rsidR="00CC2A2B" w:rsidRPr="00CB3970" w:rsidRDefault="00CC2A2B">
      <w:pPr>
        <w:rPr>
          <w:lang w:val="el-GR"/>
        </w:rPr>
      </w:pPr>
      <w:bookmarkStart w:id="0" w:name="_GoBack"/>
      <w:bookmarkEnd w:id="0"/>
    </w:p>
    <w:sectPr w:rsidR="00CC2A2B" w:rsidRPr="00CB39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210B"/>
    <w:multiLevelType w:val="hybridMultilevel"/>
    <w:tmpl w:val="A498E0D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AA2608"/>
    <w:multiLevelType w:val="hybridMultilevel"/>
    <w:tmpl w:val="68CCB5E4"/>
    <w:lvl w:ilvl="0" w:tplc="7A8E1F58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970"/>
    <w:rsid w:val="00921DDD"/>
    <w:rsid w:val="00CB3970"/>
    <w:rsid w:val="00CC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E0E3"/>
  <w15:chartTrackingRefBased/>
  <w15:docId w15:val="{575CAD21-BFCE-419C-A378-B54C85DC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97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2</cp:revision>
  <dcterms:created xsi:type="dcterms:W3CDTF">2021-05-21T09:05:00Z</dcterms:created>
  <dcterms:modified xsi:type="dcterms:W3CDTF">2021-05-21T09:35:00Z</dcterms:modified>
</cp:coreProperties>
</file>