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46" w:rsidRPr="00512846" w:rsidRDefault="00512846" w:rsidP="00512846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512846">
        <w:rPr>
          <w:rFonts w:ascii="Calibri" w:eastAsia="Times New Roman" w:hAnsi="Calibri" w:cs="Calibri"/>
          <w:b/>
          <w:lang w:eastAsia="el-GR"/>
        </w:rPr>
        <w:t>ΑΝΑΛΥΣΗ ΤΕΧΝΙΚΩΝ ΠΡΟΔΙΑΓΡΑΦΩΝ</w:t>
      </w:r>
    </w:p>
    <w:p w:rsidR="00512846" w:rsidRPr="00512846" w:rsidRDefault="00512846" w:rsidP="0051284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512846">
        <w:rPr>
          <w:rFonts w:ascii="Calibri" w:eastAsia="Times New Roman" w:hAnsi="Calibri" w:cs="Times New Roman"/>
          <w:b/>
          <w:lang w:eastAsia="el-GR"/>
        </w:rPr>
        <w:t>Πίνακας Συμμόρφωσης</w:t>
      </w:r>
    </w:p>
    <w:p w:rsidR="00512846" w:rsidRPr="00512846" w:rsidRDefault="00512846" w:rsidP="0051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12846" w:rsidRPr="00512846" w:rsidRDefault="00512846" w:rsidP="00512846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512846" w:rsidRPr="00512846" w:rsidRDefault="00512846" w:rsidP="00512846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512846" w:rsidRPr="00512846" w:rsidTr="0051284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α/α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Περιγραφή είδους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Μονάδα μέτρησης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Ποσότητα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Απαίτηση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Απάντηση</w:t>
            </w:r>
          </w:p>
        </w:tc>
      </w:tr>
      <w:tr w:rsidR="00512846" w:rsidRPr="00512846" w:rsidTr="0051284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46" w:rsidRPr="00512846" w:rsidRDefault="00512846" w:rsidP="00512846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Συσκευές κινητής τηλεφωνίας (</w:t>
            </w:r>
            <w:proofErr w:type="spellStart"/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smartphone</w:t>
            </w:r>
            <w:proofErr w:type="spellEnd"/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)</w:t>
            </w:r>
          </w:p>
          <w:p w:rsidR="00512846" w:rsidRPr="00512846" w:rsidRDefault="00512846" w:rsidP="00512846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512846" w:rsidRPr="00512846" w:rsidRDefault="00512846" w:rsidP="00512846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l-GR"/>
              </w:rPr>
              <w:t>Τεχνικά χαρακτηριστικά:</w:t>
            </w:r>
          </w:p>
          <w:p w:rsidR="00512846" w:rsidRPr="00512846" w:rsidRDefault="00512846" w:rsidP="00512846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6"/>
                <w:szCs w:val="6"/>
                <w:u w:val="single"/>
                <w:lang w:eastAsia="el-GR"/>
              </w:rPr>
            </w:pPr>
          </w:p>
          <w:p w:rsidR="00512846" w:rsidRPr="00512846" w:rsidRDefault="00512846" w:rsidP="0051284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28303D"/>
                <w:sz w:val="20"/>
                <w:szCs w:val="20"/>
                <w:lang w:eastAsia="el-GR"/>
              </w:rPr>
            </w:pPr>
            <w:r w:rsidRPr="00512846">
              <w:rPr>
                <w:rFonts w:ascii="Calibri" w:eastAsia="Calibri" w:hAnsi="Calibri" w:cs="Calibri"/>
                <w:b/>
                <w:bCs/>
                <w:color w:val="28303D"/>
                <w:sz w:val="20"/>
                <w:szCs w:val="20"/>
                <w:lang w:eastAsia="el-GR"/>
              </w:rPr>
              <w:t>- Οθόνη</w:t>
            </w:r>
          </w:p>
          <w:p w:rsidR="00512846" w:rsidRPr="00512846" w:rsidRDefault="00512846" w:rsidP="00512846">
            <w:pPr>
              <w:spacing w:after="0" w:line="240" w:lineRule="auto"/>
              <w:rPr>
                <w:rFonts w:ascii="Calibri" w:eastAsia="Calibri" w:hAnsi="Calibri" w:cs="Calibri"/>
                <w:color w:val="28303D"/>
                <w:sz w:val="20"/>
                <w:szCs w:val="20"/>
                <w:lang w:eastAsia="el-GR"/>
              </w:rPr>
            </w:pPr>
            <w:r w:rsidRPr="00512846">
              <w:rPr>
                <w:rFonts w:ascii="Calibri" w:eastAsia="Calibri" w:hAnsi="Calibri" w:cs="Calibri"/>
                <w:color w:val="28303D"/>
                <w:sz w:val="20"/>
                <w:szCs w:val="20"/>
                <w:lang w:eastAsia="el-GR"/>
              </w:rPr>
              <w:t>Διαστάσεις:  τουλάχιστον 6″</w:t>
            </w:r>
          </w:p>
          <w:p w:rsidR="00512846" w:rsidRPr="00512846" w:rsidRDefault="00512846" w:rsidP="00512846">
            <w:pPr>
              <w:spacing w:after="120" w:line="240" w:lineRule="auto"/>
              <w:rPr>
                <w:rFonts w:ascii="Calibri" w:eastAsia="Calibri" w:hAnsi="Calibri" w:cs="Calibri"/>
                <w:color w:val="28303D"/>
                <w:sz w:val="20"/>
                <w:szCs w:val="20"/>
                <w:lang w:eastAsia="el-GR"/>
              </w:rPr>
            </w:pPr>
            <w:r w:rsidRPr="00512846">
              <w:rPr>
                <w:rFonts w:ascii="Calibri" w:eastAsia="Calibri" w:hAnsi="Calibri" w:cs="Calibri"/>
                <w:color w:val="28303D"/>
                <w:sz w:val="20"/>
                <w:szCs w:val="20"/>
                <w:lang w:eastAsia="el-GR"/>
              </w:rPr>
              <w:t xml:space="preserve">Ανάλυση: τουλάχιστον 1600 x 720 </w:t>
            </w:r>
            <w:proofErr w:type="spellStart"/>
            <w:r w:rsidRPr="00512846">
              <w:rPr>
                <w:rFonts w:ascii="Calibri" w:eastAsia="Calibri" w:hAnsi="Calibri" w:cs="Calibri"/>
                <w:color w:val="28303D"/>
                <w:sz w:val="20"/>
                <w:szCs w:val="20"/>
                <w:lang w:eastAsia="el-GR"/>
              </w:rPr>
              <w:t>dpi</w:t>
            </w:r>
            <w:proofErr w:type="spellEnd"/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Λειτουργικό σύστημα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Android</w:t>
            </w:r>
            <w:proofErr w:type="spellEnd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 xml:space="preserve"> 10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Επεξεργαστής</w:t>
            </w:r>
          </w:p>
          <w:p w:rsidR="00512846" w:rsidRPr="00512846" w:rsidRDefault="00512846" w:rsidP="00512846">
            <w:pPr>
              <w:suppressAutoHyphens/>
              <w:spacing w:after="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Αριθμός πυρήνων: Οκτώ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Συχνότητα: &gt;= 1,2GHz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Μνήμη RAM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Τουλάχιστον 2 GB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Ενσωματωμένη μνήμη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Τουλάχιστον 32 GB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Κάμερα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Τουλάχιστον 13 MP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Κάμερα 2η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Τουλάχιστον 5MP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Εγγραφή βίντεο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Τουλάχιστον 1080p 30fps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Τεχνολογία Δικτύου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4G ή 5G</w:t>
            </w:r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Ασύρματη διασύνδεση</w:t>
            </w:r>
          </w:p>
          <w:p w:rsidR="00512846" w:rsidRPr="00512846" w:rsidRDefault="00512846" w:rsidP="00512846">
            <w:pPr>
              <w:suppressAutoHyphens/>
              <w:spacing w:after="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Wi-Fi</w:t>
            </w:r>
            <w:proofErr w:type="spellEnd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 xml:space="preserve"> 802.11 b/g/n,</w:t>
            </w:r>
          </w:p>
          <w:p w:rsidR="00512846" w:rsidRPr="00512846" w:rsidRDefault="00512846" w:rsidP="00512846">
            <w:pPr>
              <w:suppressAutoHyphens/>
              <w:spacing w:after="14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 xml:space="preserve">Δυνατότητα λειτουργίας ως </w:t>
            </w:r>
            <w:proofErr w:type="spellStart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hotspot</w:t>
            </w:r>
            <w:proofErr w:type="spellEnd"/>
          </w:p>
          <w:p w:rsidR="00512846" w:rsidRPr="00512846" w:rsidRDefault="00512846" w:rsidP="00512846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bCs/>
                <w:color w:val="28303D"/>
                <w:kern w:val="2"/>
                <w:sz w:val="20"/>
                <w:szCs w:val="20"/>
                <w:lang w:eastAsia="zh-CN" w:bidi="hi-IN"/>
              </w:rPr>
              <w:t>- Ασύρματη επικοινωνία</w:t>
            </w:r>
          </w:p>
          <w:p w:rsidR="00512846" w:rsidRPr="00512846" w:rsidRDefault="00512846" w:rsidP="00512846">
            <w:pPr>
              <w:suppressAutoHyphens/>
              <w:spacing w:after="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>Bluetooth</w:t>
            </w:r>
            <w:proofErr w:type="spellEnd"/>
            <w:r w:rsidRPr="00512846"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  <w:t xml:space="preserve"> 4.2 ή νεότερο πρωτόκολλο</w:t>
            </w:r>
          </w:p>
          <w:p w:rsidR="00512846" w:rsidRPr="00512846" w:rsidRDefault="00512846" w:rsidP="00512846">
            <w:pPr>
              <w:suppressAutoHyphens/>
              <w:spacing w:after="0" w:line="276" w:lineRule="auto"/>
              <w:rPr>
                <w:rFonts w:ascii="Calibri" w:eastAsia="Noto Serif CJK SC" w:hAnsi="Calibri" w:cs="Calibri"/>
                <w:color w:val="28303D"/>
                <w:kern w:val="2"/>
                <w:sz w:val="20"/>
                <w:szCs w:val="20"/>
                <w:lang w:eastAsia="zh-CN" w:bidi="hi-IN"/>
              </w:rPr>
            </w:pPr>
          </w:p>
          <w:p w:rsidR="00512846" w:rsidRPr="00512846" w:rsidRDefault="00512846" w:rsidP="00512846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112" w:hanging="142"/>
              <w:rPr>
                <w:rFonts w:ascii="Calibri" w:eastAsia="Noto Serif CJK SC" w:hAnsi="Calibri" w:cs="Calibri"/>
                <w:b/>
                <w:color w:val="28303D"/>
                <w:kern w:val="2"/>
                <w:sz w:val="20"/>
                <w:szCs w:val="20"/>
                <w:lang w:eastAsia="zh-CN" w:bidi="hi-IN"/>
              </w:rPr>
            </w:pPr>
            <w:r w:rsidRPr="00512846">
              <w:rPr>
                <w:rFonts w:ascii="Calibri" w:eastAsia="Noto Serif CJK SC" w:hAnsi="Calibri" w:cs="Calibri"/>
                <w:b/>
                <w:color w:val="28303D"/>
                <w:kern w:val="2"/>
                <w:sz w:val="20"/>
                <w:szCs w:val="20"/>
                <w:lang w:val="en-US" w:eastAsia="zh-CN" w:bidi="hi-IN"/>
              </w:rPr>
              <w:t>N</w:t>
            </w:r>
            <w:r w:rsidRPr="00512846">
              <w:rPr>
                <w:rFonts w:ascii="Calibri" w:eastAsia="Noto Serif CJK SC" w:hAnsi="Calibri" w:cs="Calibri"/>
                <w:b/>
                <w:color w:val="28303D"/>
                <w:kern w:val="2"/>
                <w:sz w:val="20"/>
                <w:szCs w:val="20"/>
                <w:lang w:eastAsia="zh-CN" w:bidi="hi-IN"/>
              </w:rPr>
              <w:t xml:space="preserve">α υποστηρίζουν ανάγνωση </w:t>
            </w:r>
            <w:r w:rsidRPr="00512846">
              <w:rPr>
                <w:rFonts w:ascii="Calibri" w:eastAsia="Noto Serif CJK SC" w:hAnsi="Calibri" w:cs="Calibri"/>
                <w:b/>
                <w:color w:val="28303D"/>
                <w:kern w:val="2"/>
                <w:sz w:val="20"/>
                <w:szCs w:val="20"/>
                <w:lang w:val="en-US" w:eastAsia="zh-CN" w:bidi="hi-IN"/>
              </w:rPr>
              <w:t>QR CODE</w:t>
            </w:r>
          </w:p>
          <w:p w:rsidR="00512846" w:rsidRPr="00512846" w:rsidRDefault="00512846" w:rsidP="00512846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40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46" w:rsidRPr="00512846" w:rsidRDefault="00512846" w:rsidP="00512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12846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46" w:rsidRPr="00512846" w:rsidRDefault="00512846" w:rsidP="00512846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1251B9" w:rsidRDefault="001251B9">
      <w:bookmarkStart w:id="0" w:name="_GoBack"/>
      <w:bookmarkEnd w:id="0"/>
    </w:p>
    <w:sectPr w:rsidR="001251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1A7C"/>
    <w:multiLevelType w:val="hybridMultilevel"/>
    <w:tmpl w:val="232808DA"/>
    <w:lvl w:ilvl="0" w:tplc="EB28E6E2">
      <w:numFmt w:val="bullet"/>
      <w:lvlText w:val="-"/>
      <w:lvlJc w:val="left"/>
      <w:pPr>
        <w:ind w:left="720" w:hanging="360"/>
      </w:pPr>
      <w:rPr>
        <w:rFonts w:ascii="Calibri" w:eastAsia="Noto Serif CJK SC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46"/>
    <w:rsid w:val="001251B9"/>
    <w:rsid w:val="0051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8A05-8664-4D1C-8A26-D4926395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>ETHNIKI ARXI DIAFANEIAS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2021-08-18T10:31:00Z</dcterms:created>
  <dcterms:modified xsi:type="dcterms:W3CDTF">2021-08-18T10:32:00Z</dcterms:modified>
</cp:coreProperties>
</file>