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45CF2" w14:textId="77777777" w:rsidR="00DA7453" w:rsidRPr="006F0D26" w:rsidRDefault="00DA7453" w:rsidP="00DA7453">
      <w:pPr>
        <w:spacing w:before="120" w:after="120" w:line="288" w:lineRule="auto"/>
        <w:jc w:val="both"/>
        <w:rPr>
          <w:b/>
          <w:sz w:val="22"/>
          <w:szCs w:val="22"/>
          <w:lang w:val="el-GR"/>
        </w:rPr>
      </w:pPr>
      <w:r w:rsidRPr="006F0D26">
        <w:rPr>
          <w:b/>
          <w:sz w:val="22"/>
          <w:szCs w:val="22"/>
          <w:lang w:val="el-GR"/>
        </w:rPr>
        <w:t xml:space="preserve">Έντυπο </w:t>
      </w:r>
      <w:r w:rsidRPr="003C30CA">
        <w:rPr>
          <w:b/>
          <w:sz w:val="22"/>
          <w:szCs w:val="22"/>
          <w:lang w:val="el-GR"/>
        </w:rPr>
        <w:t>Άσκησης των Δικαιωμάτων των Υποκειμένων</w:t>
      </w:r>
    </w:p>
    <w:p w14:paraId="233E8A34" w14:textId="77777777" w:rsidR="00DA7453" w:rsidRPr="003C30CA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3C30CA">
        <w:rPr>
          <w:sz w:val="22"/>
          <w:szCs w:val="22"/>
          <w:lang w:val="el-GR"/>
        </w:rPr>
        <w:t xml:space="preserve">(Παρέχεται από </w:t>
      </w:r>
      <w:r>
        <w:rPr>
          <w:sz w:val="22"/>
          <w:szCs w:val="22"/>
          <w:lang w:val="el-GR"/>
        </w:rPr>
        <w:t>την Εθνική Αρχή Διαφάνειας</w:t>
      </w:r>
      <w:r w:rsidRPr="003C30CA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(Ε.Α.Δ.) </w:t>
      </w:r>
      <w:r w:rsidRPr="003C30CA">
        <w:rPr>
          <w:sz w:val="22"/>
          <w:szCs w:val="22"/>
          <w:lang w:val="el-GR"/>
        </w:rPr>
        <w:t>στο Υποκείμενο των Δεδομένων, συμπληρώνεται από το Υποκείμενο των Δεδομένων και αποστέλλεται στ</w:t>
      </w:r>
      <w:r>
        <w:rPr>
          <w:sz w:val="22"/>
          <w:szCs w:val="22"/>
          <w:lang w:val="el-GR"/>
        </w:rPr>
        <w:t>ην</w:t>
      </w:r>
      <w:r w:rsidRPr="003C30CA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Ε.Α.Δ.</w:t>
      </w:r>
      <w:r w:rsidRPr="003C30CA">
        <w:rPr>
          <w:sz w:val="22"/>
          <w:szCs w:val="22"/>
          <w:lang w:val="el-GR"/>
        </w:rPr>
        <w:t>)</w:t>
      </w:r>
    </w:p>
    <w:p w14:paraId="3148C203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</w:p>
    <w:p w14:paraId="4F47ADC1" w14:textId="77777777" w:rsidR="00DA7453" w:rsidRPr="003C30CA" w:rsidRDefault="00DA7453" w:rsidP="00DA7453">
      <w:pPr>
        <w:spacing w:before="120" w:after="120" w:line="288" w:lineRule="auto"/>
        <w:jc w:val="center"/>
        <w:rPr>
          <w:b/>
          <w:sz w:val="22"/>
          <w:szCs w:val="22"/>
          <w:lang w:val="el-GR"/>
        </w:rPr>
      </w:pPr>
      <w:r w:rsidRPr="003C30CA">
        <w:rPr>
          <w:b/>
          <w:sz w:val="22"/>
          <w:szCs w:val="22"/>
          <w:lang w:val="el-GR"/>
        </w:rPr>
        <w:t>Αίτηση Άσκησης των Δικαιωμάτων του Υποκειμένων των Δεδομένων</w:t>
      </w:r>
    </w:p>
    <w:p w14:paraId="0BE19597" w14:textId="77777777" w:rsidR="00DA7453" w:rsidRPr="003C30CA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  <w:r w:rsidRPr="003C30CA">
        <w:rPr>
          <w:sz w:val="22"/>
          <w:szCs w:val="22"/>
          <w:lang w:val="el-GR"/>
        </w:rPr>
        <w:t>Αριθμός Πρωτοκόλλου</w:t>
      </w:r>
      <w:r>
        <w:rPr>
          <w:sz w:val="22"/>
          <w:szCs w:val="22"/>
          <w:lang w:val="el-GR"/>
        </w:rPr>
        <w:t>*</w:t>
      </w:r>
      <w:r w:rsidRPr="003C30CA">
        <w:rPr>
          <w:sz w:val="22"/>
          <w:szCs w:val="22"/>
          <w:lang w:val="el-GR"/>
        </w:rPr>
        <w:t>: ___________</w:t>
      </w:r>
    </w:p>
    <w:p w14:paraId="6834787A" w14:textId="77777777" w:rsidR="00DA7453" w:rsidRPr="003C30CA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  <w:r w:rsidRPr="003C30CA">
        <w:rPr>
          <w:sz w:val="22"/>
          <w:szCs w:val="22"/>
          <w:lang w:val="el-GR"/>
        </w:rPr>
        <w:t>Ημερομηνία Παραλαβής</w:t>
      </w:r>
      <w:r>
        <w:rPr>
          <w:sz w:val="22"/>
          <w:szCs w:val="22"/>
          <w:lang w:val="el-GR"/>
        </w:rPr>
        <w:t>*</w:t>
      </w:r>
      <w:r w:rsidRPr="003C30CA">
        <w:rPr>
          <w:sz w:val="22"/>
          <w:szCs w:val="22"/>
          <w:lang w:val="el-GR"/>
        </w:rPr>
        <w:t>:___________</w:t>
      </w:r>
    </w:p>
    <w:p w14:paraId="3FFECA1F" w14:textId="77777777" w:rsidR="00DA7453" w:rsidRPr="003C30CA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  <w:r w:rsidRPr="003C30CA">
        <w:rPr>
          <w:sz w:val="22"/>
          <w:szCs w:val="22"/>
          <w:lang w:val="el-GR"/>
        </w:rPr>
        <w:t>*Συμπληρώνονται από τ</w:t>
      </w:r>
      <w:r>
        <w:rPr>
          <w:sz w:val="22"/>
          <w:szCs w:val="22"/>
          <w:lang w:val="el-GR"/>
        </w:rPr>
        <w:t>ην</w:t>
      </w:r>
      <w:r w:rsidRPr="003C30CA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Ε.Α.Δ.</w:t>
      </w:r>
    </w:p>
    <w:p w14:paraId="2C9CCD05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3C30CA">
        <w:rPr>
          <w:sz w:val="22"/>
          <w:szCs w:val="22"/>
          <w:lang w:val="el-GR"/>
        </w:rPr>
        <w:t>Προς τ</w:t>
      </w:r>
      <w:r>
        <w:rPr>
          <w:sz w:val="22"/>
          <w:szCs w:val="22"/>
          <w:lang w:val="el-GR"/>
        </w:rPr>
        <w:t>ην</w:t>
      </w:r>
      <w:r w:rsidRPr="003C30CA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Εθνική Αρχή Διαφάνειας</w:t>
      </w:r>
    </w:p>
    <w:p w14:paraId="167216C8" w14:textId="77777777" w:rsidR="00DA7453" w:rsidRPr="003C30CA" w:rsidRDefault="00DA7453" w:rsidP="00DA7453">
      <w:pPr>
        <w:spacing w:before="120" w:after="120" w:line="288" w:lineRule="auto"/>
        <w:jc w:val="both"/>
        <w:rPr>
          <w:b/>
          <w:sz w:val="22"/>
          <w:szCs w:val="22"/>
          <w:u w:val="single"/>
          <w:lang w:val="el-GR"/>
        </w:rPr>
      </w:pPr>
      <w:r w:rsidRPr="003C30CA">
        <w:rPr>
          <w:b/>
          <w:sz w:val="22"/>
          <w:szCs w:val="22"/>
          <w:u w:val="single"/>
          <w:lang w:val="el-GR"/>
        </w:rPr>
        <w:t>ΣΤΟΙΧΕΙΑ ΑΙΤΟΥΝΤΟΣ: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2547"/>
        <w:gridCol w:w="2693"/>
        <w:gridCol w:w="3119"/>
      </w:tblGrid>
      <w:tr w:rsidR="00DA7453" w:rsidRPr="009D6322" w14:paraId="2E856726" w14:textId="77777777" w:rsidTr="00D85675">
        <w:tc>
          <w:tcPr>
            <w:tcW w:w="2547" w:type="dxa"/>
          </w:tcPr>
          <w:p w14:paraId="31E0A197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2693" w:type="dxa"/>
          </w:tcPr>
          <w:p w14:paraId="11A3FAC5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3119" w:type="dxa"/>
          </w:tcPr>
          <w:p w14:paraId="5AD81408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ΑΔΤ</w:t>
            </w:r>
            <w:r w:rsidRPr="009D6322">
              <w:rPr>
                <w:sz w:val="20"/>
                <w:szCs w:val="20"/>
                <w:lang w:val="el-GR"/>
              </w:rPr>
              <w:t>:</w:t>
            </w:r>
          </w:p>
        </w:tc>
      </w:tr>
      <w:tr w:rsidR="00DA7453" w:rsidRPr="009D6322" w14:paraId="5BE39EF6" w14:textId="77777777" w:rsidTr="00D85675">
        <w:tc>
          <w:tcPr>
            <w:tcW w:w="2547" w:type="dxa"/>
          </w:tcPr>
          <w:p w14:paraId="4ED2FA64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Πατρώνυμο</w:t>
            </w:r>
            <w:r w:rsidRPr="009D6322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2693" w:type="dxa"/>
          </w:tcPr>
          <w:p w14:paraId="0EDCA326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proofErr w:type="spellStart"/>
            <w:r>
              <w:rPr>
                <w:sz w:val="20"/>
                <w:szCs w:val="20"/>
                <w:lang w:val="el-GR"/>
              </w:rPr>
              <w:t>Μητρώνυμο</w:t>
            </w:r>
            <w:proofErr w:type="spellEnd"/>
            <w:r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3119" w:type="dxa"/>
          </w:tcPr>
          <w:p w14:paraId="416BB3F5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Ημερομηνία Γέννησης</w:t>
            </w:r>
            <w:r w:rsidRPr="009D6322">
              <w:rPr>
                <w:sz w:val="20"/>
                <w:szCs w:val="20"/>
                <w:lang w:val="el-GR"/>
              </w:rPr>
              <w:t>:</w:t>
            </w:r>
          </w:p>
        </w:tc>
      </w:tr>
    </w:tbl>
    <w:p w14:paraId="46561EDB" w14:textId="77777777" w:rsidR="00DA7453" w:rsidRPr="003C30CA" w:rsidRDefault="00DA7453" w:rsidP="00DA7453">
      <w:pPr>
        <w:spacing w:before="120" w:after="120" w:line="288" w:lineRule="auto"/>
        <w:jc w:val="both"/>
        <w:rPr>
          <w:b/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  <w:lang w:val="el-GR"/>
        </w:rPr>
        <w:t>ΣΤΟΙΧΕΙΑ ΕΠΙΚΟΙΝΩΝΙΑΣ</w:t>
      </w:r>
      <w:r w:rsidRPr="003C30CA">
        <w:rPr>
          <w:b/>
          <w:sz w:val="22"/>
          <w:szCs w:val="22"/>
          <w:u w:val="single"/>
          <w:lang w:val="el-GR"/>
        </w:rPr>
        <w:t>: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823"/>
        <w:gridCol w:w="4536"/>
      </w:tblGrid>
      <w:tr w:rsidR="00DA7453" w:rsidRPr="009D6322" w14:paraId="53EB1A2C" w14:textId="77777777" w:rsidTr="00D85675">
        <w:tc>
          <w:tcPr>
            <w:tcW w:w="3823" w:type="dxa"/>
          </w:tcPr>
          <w:p w14:paraId="70EA8914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Οδός:</w:t>
            </w:r>
          </w:p>
        </w:tc>
        <w:tc>
          <w:tcPr>
            <w:tcW w:w="4536" w:type="dxa"/>
          </w:tcPr>
          <w:p w14:paraId="7099B614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Αριθμός:</w:t>
            </w:r>
          </w:p>
        </w:tc>
      </w:tr>
      <w:tr w:rsidR="00DA7453" w:rsidRPr="009D6322" w14:paraId="6FDB300F" w14:textId="77777777" w:rsidTr="00D85675">
        <w:tc>
          <w:tcPr>
            <w:tcW w:w="3823" w:type="dxa"/>
          </w:tcPr>
          <w:p w14:paraId="7D57DC07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Πόλη</w:t>
            </w:r>
            <w:r w:rsidRPr="009D6322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4536" w:type="dxa"/>
          </w:tcPr>
          <w:p w14:paraId="2EA0F4C7" w14:textId="77777777" w:rsidR="00DA7453" w:rsidRPr="009D6322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Τ.Κ.:</w:t>
            </w:r>
          </w:p>
        </w:tc>
      </w:tr>
      <w:tr w:rsidR="00DA7453" w:rsidRPr="009D6322" w14:paraId="7C860538" w14:textId="77777777" w:rsidTr="00D85675">
        <w:tc>
          <w:tcPr>
            <w:tcW w:w="3823" w:type="dxa"/>
          </w:tcPr>
          <w:p w14:paraId="46CFB160" w14:textId="77777777" w:rsidR="00DA7453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Τηλέφωνο:</w:t>
            </w:r>
          </w:p>
        </w:tc>
        <w:tc>
          <w:tcPr>
            <w:tcW w:w="4536" w:type="dxa"/>
          </w:tcPr>
          <w:p w14:paraId="28D48884" w14:textId="77777777" w:rsidR="00DA7453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Κινητό:</w:t>
            </w:r>
          </w:p>
        </w:tc>
      </w:tr>
      <w:tr w:rsidR="00DA7453" w:rsidRPr="009D6322" w14:paraId="4996C811" w14:textId="77777777" w:rsidTr="00D85675">
        <w:tc>
          <w:tcPr>
            <w:tcW w:w="3823" w:type="dxa"/>
          </w:tcPr>
          <w:p w14:paraId="3C832A4F" w14:textId="77777777" w:rsidR="00DA7453" w:rsidRPr="00ED719F" w:rsidRDefault="00DA7453" w:rsidP="00D85675">
            <w:pPr>
              <w:spacing w:before="120" w:after="120"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536" w:type="dxa"/>
          </w:tcPr>
          <w:p w14:paraId="0EFAE102" w14:textId="77777777" w:rsidR="00DA7453" w:rsidRDefault="00DA7453" w:rsidP="00D85675">
            <w:pPr>
              <w:spacing w:before="120" w:after="120" w:line="288" w:lineRule="auto"/>
              <w:rPr>
                <w:sz w:val="20"/>
                <w:szCs w:val="20"/>
                <w:lang w:val="el-GR"/>
              </w:rPr>
            </w:pPr>
          </w:p>
        </w:tc>
      </w:tr>
    </w:tbl>
    <w:p w14:paraId="388612D0" w14:textId="77777777" w:rsidR="00DA7453" w:rsidRPr="00ED719F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Επιθυμώ να ασκήσω το δικαίωμα</w:t>
      </w:r>
      <w:r>
        <w:rPr>
          <w:rStyle w:val="a6"/>
          <w:sz w:val="22"/>
          <w:szCs w:val="22"/>
          <w:lang w:val="el-GR"/>
        </w:rPr>
        <w:footnoteReference w:id="1"/>
      </w:r>
      <w:r w:rsidRPr="00ED719F">
        <w:rPr>
          <w:sz w:val="22"/>
          <w:szCs w:val="22"/>
          <w:lang w:val="el-GR"/>
        </w:rPr>
        <w:t>:</w:t>
      </w:r>
    </w:p>
    <w:p w14:paraId="0A8C78DA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Της ενημέρωσης</w:t>
      </w:r>
    </w:p>
    <w:p w14:paraId="4A04FB04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Της πρόσβασης</w:t>
      </w:r>
      <w:r>
        <w:rPr>
          <w:sz w:val="22"/>
          <w:szCs w:val="22"/>
          <w:lang w:val="el-GR"/>
        </w:rPr>
        <w:t xml:space="preserve"> (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 15 ΓΚΠΔ)</w:t>
      </w:r>
    </w:p>
    <w:p w14:paraId="3C1EAEA8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Της διόρθωσης</w:t>
      </w:r>
      <w:r>
        <w:rPr>
          <w:sz w:val="22"/>
          <w:szCs w:val="22"/>
          <w:lang w:val="el-GR"/>
        </w:rPr>
        <w:t xml:space="preserve"> (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 16 ΓΚΠΔ)</w:t>
      </w:r>
    </w:p>
    <w:p w14:paraId="001F3395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Της διαγραφής</w:t>
      </w:r>
      <w:r>
        <w:rPr>
          <w:sz w:val="22"/>
          <w:szCs w:val="22"/>
          <w:lang w:val="el-GR"/>
        </w:rPr>
        <w:t xml:space="preserve"> (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 17 ΓΚΠΔ)</w:t>
      </w:r>
    </w:p>
    <w:p w14:paraId="480A98B8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Της εναντίωσης</w:t>
      </w:r>
      <w:r>
        <w:rPr>
          <w:sz w:val="22"/>
          <w:szCs w:val="22"/>
          <w:lang w:val="el-GR"/>
        </w:rPr>
        <w:t xml:space="preserve"> (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 21 ΓΚΠΔ)</w:t>
      </w:r>
    </w:p>
    <w:p w14:paraId="5991B086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>Του περιορισμού της επεξεργασίας</w:t>
      </w:r>
      <w:r>
        <w:rPr>
          <w:sz w:val="22"/>
          <w:szCs w:val="22"/>
          <w:lang w:val="el-GR"/>
        </w:rPr>
        <w:t xml:space="preserve"> (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 18,19 ΓΚΠΔ)</w:t>
      </w:r>
    </w:p>
    <w:p w14:paraId="452DD933" w14:textId="77777777" w:rsidR="00DA7453" w:rsidRPr="00ED719F" w:rsidRDefault="00DA7453" w:rsidP="00DA7453">
      <w:pPr>
        <w:pStyle w:val="a3"/>
        <w:numPr>
          <w:ilvl w:val="0"/>
          <w:numId w:val="1"/>
        </w:num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 xml:space="preserve">Της </w:t>
      </w:r>
      <w:proofErr w:type="spellStart"/>
      <w:r w:rsidRPr="00ED719F">
        <w:rPr>
          <w:sz w:val="22"/>
          <w:szCs w:val="22"/>
          <w:lang w:val="el-GR"/>
        </w:rPr>
        <w:t>φορητότητας</w:t>
      </w:r>
      <w:proofErr w:type="spellEnd"/>
      <w:r w:rsidRPr="00ED719F">
        <w:rPr>
          <w:sz w:val="22"/>
          <w:szCs w:val="22"/>
          <w:lang w:val="el-GR"/>
        </w:rPr>
        <w:t xml:space="preserve"> των δεδομένων</w:t>
      </w:r>
      <w:r>
        <w:rPr>
          <w:sz w:val="22"/>
          <w:szCs w:val="22"/>
          <w:lang w:val="el-GR"/>
        </w:rPr>
        <w:t xml:space="preserve"> (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 20 ΓΚΠΔ)</w:t>
      </w:r>
    </w:p>
    <w:p w14:paraId="0AF24F2D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ED719F">
        <w:rPr>
          <w:sz w:val="22"/>
          <w:szCs w:val="22"/>
          <w:lang w:val="el-GR"/>
        </w:rPr>
        <w:t xml:space="preserve">Αναφορικά με το δικαίωμα της αυτοματοποιημένης λήψης αποφάσεων, </w:t>
      </w:r>
      <w:r>
        <w:rPr>
          <w:sz w:val="22"/>
          <w:szCs w:val="22"/>
          <w:lang w:val="el-GR"/>
        </w:rPr>
        <w:t>η Εθνική Αρχή Διαφάνειας</w:t>
      </w:r>
      <w:r w:rsidRPr="00ED719F">
        <w:rPr>
          <w:sz w:val="22"/>
          <w:szCs w:val="22"/>
          <w:lang w:val="el-GR"/>
        </w:rPr>
        <w:t xml:space="preserve"> ενημερώνει</w:t>
      </w:r>
      <w:r>
        <w:rPr>
          <w:sz w:val="22"/>
          <w:szCs w:val="22"/>
          <w:lang w:val="el-GR"/>
        </w:rPr>
        <w:t xml:space="preserve"> </w:t>
      </w:r>
      <w:r w:rsidRPr="00ED719F">
        <w:rPr>
          <w:sz w:val="22"/>
          <w:szCs w:val="22"/>
          <w:lang w:val="el-GR"/>
        </w:rPr>
        <w:t>/</w:t>
      </w:r>
      <w:r>
        <w:rPr>
          <w:sz w:val="22"/>
          <w:szCs w:val="22"/>
          <w:lang w:val="el-GR"/>
        </w:rPr>
        <w:t xml:space="preserve"> </w:t>
      </w:r>
      <w:r w:rsidRPr="00ED719F">
        <w:rPr>
          <w:sz w:val="22"/>
          <w:szCs w:val="22"/>
          <w:lang w:val="el-GR"/>
        </w:rPr>
        <w:t>δεσμεύεται πως δεν διενεργεί αυτοματοποιημένη λήψη αποφάσεων χρησιμοποιώντας τα δεδομένα προσωπικού χαρακτήρα που έχει στην κατοχή του, ούτε υποστηρίζει κατάρτιση προφίλ χρηστών.</w:t>
      </w:r>
    </w:p>
    <w:p w14:paraId="0CD41611" w14:textId="77777777" w:rsidR="00DA7453" w:rsidRPr="009C2A7E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9C2A7E">
        <w:rPr>
          <w:sz w:val="22"/>
          <w:szCs w:val="22"/>
          <w:lang w:val="el-GR"/>
        </w:rPr>
        <w:lastRenderedPageBreak/>
        <w:t>Σημειώνεται ότι η άσκηση</w:t>
      </w:r>
      <w:r>
        <w:rPr>
          <w:sz w:val="22"/>
          <w:szCs w:val="22"/>
          <w:lang w:val="el-GR"/>
        </w:rPr>
        <w:t xml:space="preserve"> </w:t>
      </w:r>
      <w:r w:rsidRPr="009C2A7E">
        <w:rPr>
          <w:sz w:val="22"/>
          <w:szCs w:val="22"/>
          <w:lang w:val="el-GR"/>
        </w:rPr>
        <w:t>/</w:t>
      </w:r>
      <w:r>
        <w:rPr>
          <w:sz w:val="22"/>
          <w:szCs w:val="22"/>
          <w:lang w:val="el-GR"/>
        </w:rPr>
        <w:t xml:space="preserve"> </w:t>
      </w:r>
      <w:r w:rsidRPr="009C2A7E">
        <w:rPr>
          <w:sz w:val="22"/>
          <w:szCs w:val="22"/>
          <w:lang w:val="el-GR"/>
        </w:rPr>
        <w:t xml:space="preserve">επίκληση των ανωτέρω δικαιωμάτων σας δεν επιφέρει οποιαδήποτε χρέωση. Περαιτέρω, ενημερώνεστε ότι οι οποιεσδήποτε ενέργειες από </w:t>
      </w:r>
      <w:r>
        <w:rPr>
          <w:sz w:val="22"/>
          <w:szCs w:val="22"/>
          <w:lang w:val="el-GR"/>
        </w:rPr>
        <w:t>την</w:t>
      </w:r>
      <w:r w:rsidRPr="009C2A7E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Εθνική Αρχή Διαφάνειας</w:t>
      </w:r>
      <w:r w:rsidRPr="009C2A7E">
        <w:rPr>
          <w:sz w:val="22"/>
          <w:szCs w:val="22"/>
          <w:lang w:val="el-GR"/>
        </w:rPr>
        <w:t xml:space="preserve"> οφείλουν να διεκπεραιωθούν εντός </w:t>
      </w:r>
      <w:r>
        <w:rPr>
          <w:sz w:val="22"/>
          <w:szCs w:val="22"/>
          <w:lang w:val="el-GR"/>
        </w:rPr>
        <w:t>ενός (1)</w:t>
      </w:r>
      <w:r w:rsidRPr="009C2A7E">
        <w:rPr>
          <w:sz w:val="22"/>
          <w:szCs w:val="22"/>
          <w:lang w:val="el-GR"/>
        </w:rPr>
        <w:t xml:space="preserve"> μήνα από την ημερομηνία επίκλησης / άσκησης του εκάστοτε δικαιώματός σας, εκτός εάν οι εργασίες που αφορούν την ικανοποίηση του αιτήματος σας χαρακτηρίζονται από ιδιαιτερότητες ή</w:t>
      </w:r>
      <w:r>
        <w:rPr>
          <w:sz w:val="22"/>
          <w:szCs w:val="22"/>
          <w:lang w:val="el-GR"/>
        </w:rPr>
        <w:t>/και</w:t>
      </w:r>
      <w:r w:rsidRPr="009C2A7E">
        <w:rPr>
          <w:sz w:val="22"/>
          <w:szCs w:val="22"/>
          <w:lang w:val="el-GR"/>
        </w:rPr>
        <w:t xml:space="preserve"> περιπλοκές βάσει των οποίων </w:t>
      </w:r>
      <w:r>
        <w:rPr>
          <w:sz w:val="22"/>
          <w:szCs w:val="22"/>
          <w:lang w:val="el-GR"/>
        </w:rPr>
        <w:t>η Ε.Α.Δ.</w:t>
      </w:r>
      <w:r w:rsidRPr="009C2A7E">
        <w:rPr>
          <w:sz w:val="22"/>
          <w:szCs w:val="22"/>
          <w:lang w:val="el-GR"/>
        </w:rPr>
        <w:t xml:space="preserve"> διατηρεί το δικαίωμα να επεκτείνει το χρόνο ολοκλήρωσης των ενεργειών κατά δύο </w:t>
      </w:r>
      <w:r>
        <w:rPr>
          <w:sz w:val="22"/>
          <w:szCs w:val="22"/>
          <w:lang w:val="el-GR"/>
        </w:rPr>
        <w:t xml:space="preserve">(2) </w:t>
      </w:r>
      <w:r w:rsidRPr="009C2A7E">
        <w:rPr>
          <w:sz w:val="22"/>
          <w:szCs w:val="22"/>
          <w:lang w:val="el-GR"/>
        </w:rPr>
        <w:t xml:space="preserve">ακόμη μήνες. Σε τέτοια περίπτωση θα ενημερώνεστε εντός ενός </w:t>
      </w:r>
      <w:r>
        <w:rPr>
          <w:sz w:val="22"/>
          <w:szCs w:val="22"/>
          <w:lang w:val="el-GR"/>
        </w:rPr>
        <w:t xml:space="preserve">(1) </w:t>
      </w:r>
      <w:r w:rsidRPr="009C2A7E">
        <w:rPr>
          <w:sz w:val="22"/>
          <w:szCs w:val="22"/>
          <w:lang w:val="el-GR"/>
        </w:rPr>
        <w:t>μήνα από την υποβολή του αιτήματος σας. Όπου η επίκληση του δικαιώματος σας δεν ικανοποιηθεί, διατηρείτε το δικαίωμα να αποταθείτε στ</w:t>
      </w:r>
      <w:r w:rsidR="00600D23">
        <w:rPr>
          <w:sz w:val="22"/>
          <w:szCs w:val="22"/>
          <w:lang w:val="el-GR"/>
        </w:rPr>
        <w:t>ο</w:t>
      </w:r>
      <w:r w:rsidRPr="009C2A7E">
        <w:rPr>
          <w:sz w:val="22"/>
          <w:szCs w:val="22"/>
          <w:lang w:val="el-GR"/>
        </w:rPr>
        <w:t>ν Υπεύθυν</w:t>
      </w:r>
      <w:r w:rsidR="00600D23">
        <w:rPr>
          <w:sz w:val="22"/>
          <w:szCs w:val="22"/>
          <w:lang w:val="el-GR"/>
        </w:rPr>
        <w:t>ο</w:t>
      </w:r>
      <w:bookmarkStart w:id="0" w:name="_GoBack"/>
      <w:bookmarkEnd w:id="0"/>
      <w:r w:rsidRPr="009C2A7E">
        <w:rPr>
          <w:sz w:val="22"/>
          <w:szCs w:val="22"/>
          <w:lang w:val="el-GR"/>
        </w:rPr>
        <w:t xml:space="preserve"> Προστασίας Δεδομένων </w:t>
      </w:r>
      <w:r>
        <w:rPr>
          <w:sz w:val="22"/>
          <w:szCs w:val="22"/>
          <w:lang w:val="el-GR"/>
        </w:rPr>
        <w:t>της Ε.Α.Δ.</w:t>
      </w:r>
      <w:r w:rsidRPr="009C2A7E">
        <w:rPr>
          <w:sz w:val="22"/>
          <w:szCs w:val="22"/>
          <w:lang w:val="el-GR"/>
        </w:rPr>
        <w:t xml:space="preserve"> (</w:t>
      </w:r>
      <w:hyperlink r:id="rId7" w:history="1">
        <w:r w:rsidRPr="00657ADE">
          <w:rPr>
            <w:rStyle w:val="-"/>
            <w:sz w:val="22"/>
            <w:szCs w:val="22"/>
            <w:lang w:val="el-GR"/>
          </w:rPr>
          <w:t>dpo@aea</w:t>
        </w:r>
        <w:r w:rsidRPr="00657ADE">
          <w:rPr>
            <w:rStyle w:val="-"/>
            <w:sz w:val="22"/>
            <w:szCs w:val="22"/>
          </w:rPr>
          <w:t>d</w:t>
        </w:r>
        <w:r w:rsidRPr="00657ADE">
          <w:rPr>
            <w:rStyle w:val="-"/>
            <w:sz w:val="22"/>
            <w:szCs w:val="22"/>
            <w:lang w:val="el-GR"/>
          </w:rPr>
          <w:t>.</w:t>
        </w:r>
        <w:proofErr w:type="spellStart"/>
        <w:r w:rsidRPr="00657ADE">
          <w:rPr>
            <w:rStyle w:val="-"/>
            <w:sz w:val="22"/>
            <w:szCs w:val="22"/>
            <w:lang w:val="el-GR"/>
          </w:rPr>
          <w:t>gr</w:t>
        </w:r>
        <w:proofErr w:type="spellEnd"/>
      </w:hyperlink>
      <w:r w:rsidRPr="009C2A7E">
        <w:rPr>
          <w:sz w:val="22"/>
          <w:szCs w:val="22"/>
          <w:lang w:val="el-GR"/>
        </w:rPr>
        <w:t>).</w:t>
      </w:r>
    </w:p>
    <w:p w14:paraId="3F5F3DCD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 w:rsidRPr="009C2A7E">
        <w:rPr>
          <w:sz w:val="22"/>
          <w:szCs w:val="22"/>
          <w:lang w:val="el-GR"/>
        </w:rPr>
        <w:t xml:space="preserve">Για την άσκηση του εκάστοτε δικαιώματος, μπορείτε να επικοινωνήσετε με </w:t>
      </w:r>
      <w:r>
        <w:rPr>
          <w:sz w:val="22"/>
          <w:szCs w:val="22"/>
          <w:lang w:val="el-GR"/>
        </w:rPr>
        <w:t xml:space="preserve">την </w:t>
      </w:r>
      <w:r w:rsidRPr="00E92692">
        <w:rPr>
          <w:sz w:val="22"/>
          <w:szCs w:val="22"/>
          <w:lang w:val="el-GR"/>
        </w:rPr>
        <w:t>Εθνική Αρχή Διαφάνειας</w:t>
      </w:r>
      <w:r>
        <w:rPr>
          <w:sz w:val="22"/>
          <w:szCs w:val="22"/>
          <w:lang w:val="el-GR"/>
        </w:rPr>
        <w:t xml:space="preserve">, </w:t>
      </w:r>
      <w:proofErr w:type="spellStart"/>
      <w:r w:rsidRPr="00E92692">
        <w:rPr>
          <w:sz w:val="22"/>
          <w:szCs w:val="22"/>
          <w:lang w:val="el-GR"/>
        </w:rPr>
        <w:t>Λένορμαν</w:t>
      </w:r>
      <w:proofErr w:type="spellEnd"/>
      <w:r w:rsidRPr="00E92692">
        <w:rPr>
          <w:sz w:val="22"/>
          <w:szCs w:val="22"/>
          <w:lang w:val="el-GR"/>
        </w:rPr>
        <w:t xml:space="preserve"> 195 &amp; Αμφιαράου, Τ.Κ. 104 42 Αθήνα, </w:t>
      </w:r>
      <w:proofErr w:type="spellStart"/>
      <w:r w:rsidRPr="00E92692">
        <w:rPr>
          <w:sz w:val="22"/>
          <w:szCs w:val="22"/>
          <w:lang w:val="el-GR"/>
        </w:rPr>
        <w:t>Τηλ</w:t>
      </w:r>
      <w:proofErr w:type="spellEnd"/>
      <w:r w:rsidRPr="00E92692">
        <w:rPr>
          <w:sz w:val="22"/>
          <w:szCs w:val="22"/>
          <w:lang w:val="el-GR"/>
        </w:rPr>
        <w:t xml:space="preserve">: 213 2129 700, email: </w:t>
      </w:r>
      <w:hyperlink r:id="rId8" w:history="1">
        <w:r w:rsidRPr="00657ADE">
          <w:rPr>
            <w:rStyle w:val="-"/>
            <w:sz w:val="22"/>
            <w:szCs w:val="22"/>
            <w:lang w:val="el-GR"/>
          </w:rPr>
          <w:t>info@aead.gr</w:t>
        </w:r>
      </w:hyperlink>
      <w:r>
        <w:rPr>
          <w:sz w:val="22"/>
          <w:szCs w:val="22"/>
          <w:lang w:val="el-GR"/>
        </w:rPr>
        <w:t xml:space="preserve"> </w:t>
      </w:r>
    </w:p>
    <w:p w14:paraId="43D2C115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Σε περίπτωση που θεωρείτε ότι δεν ικανοποιήσαμε επαρκώς το αίτημά σας και θίγεται κατά οποιονδήποτε τρόπο η προστασία των προσωπικών σας δεδομένων, μπορείτε να υποβάλλετε καταγγελία μέσω ειδικής διαδικτυακής πύλης στην Αρχή Προστασίας Δεδομένων Προσωπικού Χαρακτήρα (Λ. </w:t>
      </w:r>
      <w:proofErr w:type="spellStart"/>
      <w:r>
        <w:rPr>
          <w:sz w:val="22"/>
          <w:szCs w:val="22"/>
          <w:lang w:val="el-GR"/>
        </w:rPr>
        <w:t>Κηφισίας</w:t>
      </w:r>
      <w:proofErr w:type="spellEnd"/>
      <w:r>
        <w:rPr>
          <w:sz w:val="22"/>
          <w:szCs w:val="22"/>
          <w:lang w:val="el-GR"/>
        </w:rPr>
        <w:t xml:space="preserve"> 1-3, 115 23, Αθήνα, 210 6475600). Αναλυτικές οδηγίες υποβολής καταγγελίας παρέχονται στην ιστοσελίδα της Αρχής.  </w:t>
      </w:r>
    </w:p>
    <w:p w14:paraId="074613C8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</w:p>
    <w:p w14:paraId="26718845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</w:p>
    <w:p w14:paraId="6C8583C6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</w:p>
    <w:p w14:paraId="591D326C" w14:textId="77777777" w:rsidR="00DA7453" w:rsidRPr="004C2810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  <w:r w:rsidRPr="004C2810">
        <w:rPr>
          <w:sz w:val="22"/>
          <w:szCs w:val="22"/>
          <w:lang w:val="el-GR"/>
        </w:rPr>
        <w:t>Ημερομηνία ___ /___ / ____</w:t>
      </w:r>
    </w:p>
    <w:p w14:paraId="50243DDD" w14:textId="77777777" w:rsidR="00DA7453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</w:p>
    <w:p w14:paraId="19661EF4" w14:textId="77777777" w:rsidR="00DA7453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Ο/Η </w:t>
      </w:r>
      <w:proofErr w:type="spellStart"/>
      <w:r>
        <w:rPr>
          <w:sz w:val="22"/>
          <w:szCs w:val="22"/>
          <w:lang w:val="el-GR"/>
        </w:rPr>
        <w:t>αιτ</w:t>
      </w:r>
      <w:proofErr w:type="spellEnd"/>
      <w:r w:rsidRPr="004C2810">
        <w:rPr>
          <w:sz w:val="22"/>
          <w:szCs w:val="22"/>
          <w:lang w:val="el-GR"/>
        </w:rPr>
        <w:t>____</w:t>
      </w:r>
    </w:p>
    <w:p w14:paraId="7DBE3E0B" w14:textId="77777777" w:rsidR="00DA7453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</w:p>
    <w:p w14:paraId="065F302C" w14:textId="77777777" w:rsidR="00DA7453" w:rsidRDefault="00DA7453" w:rsidP="00DA7453">
      <w:pPr>
        <w:spacing w:before="120" w:after="120" w:line="288" w:lineRule="auto"/>
        <w:jc w:val="right"/>
        <w:rPr>
          <w:sz w:val="22"/>
          <w:szCs w:val="22"/>
          <w:lang w:val="el-GR"/>
        </w:rPr>
      </w:pPr>
      <w:r w:rsidRPr="004C2810">
        <w:rPr>
          <w:sz w:val="22"/>
          <w:szCs w:val="22"/>
          <w:lang w:val="el-GR"/>
        </w:rPr>
        <w:t>Υπογραφή</w:t>
      </w:r>
    </w:p>
    <w:p w14:paraId="0CC7CB59" w14:textId="77777777" w:rsidR="00DA7453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</w:p>
    <w:p w14:paraId="67D0D41F" w14:textId="77777777" w:rsidR="00DA7453" w:rsidRPr="001D19E2" w:rsidRDefault="00DA7453" w:rsidP="00DA7453">
      <w:pPr>
        <w:spacing w:before="120" w:after="120" w:line="288" w:lineRule="auto"/>
        <w:jc w:val="both"/>
        <w:rPr>
          <w:sz w:val="22"/>
          <w:szCs w:val="22"/>
          <w:lang w:val="el-GR"/>
        </w:rPr>
      </w:pPr>
    </w:p>
    <w:p w14:paraId="51668B58" w14:textId="77777777" w:rsidR="00E90FE5" w:rsidRDefault="00E90FE5"/>
    <w:sectPr w:rsidR="00E90F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86C7" w14:textId="77777777" w:rsidR="00DA7453" w:rsidRDefault="00DA7453" w:rsidP="00DA7453">
      <w:r>
        <w:separator/>
      </w:r>
    </w:p>
  </w:endnote>
  <w:endnote w:type="continuationSeparator" w:id="0">
    <w:p w14:paraId="5015E589" w14:textId="77777777" w:rsidR="00DA7453" w:rsidRDefault="00DA7453" w:rsidP="00DA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2E43" w14:textId="77777777" w:rsidR="00DA7453" w:rsidRDefault="00DA7453" w:rsidP="00DA7453">
      <w:r>
        <w:separator/>
      </w:r>
    </w:p>
  </w:footnote>
  <w:footnote w:type="continuationSeparator" w:id="0">
    <w:p w14:paraId="0D215784" w14:textId="77777777" w:rsidR="00DA7453" w:rsidRDefault="00DA7453" w:rsidP="00DA7453">
      <w:r>
        <w:continuationSeparator/>
      </w:r>
    </w:p>
  </w:footnote>
  <w:footnote w:id="1">
    <w:p w14:paraId="621D8515" w14:textId="77777777" w:rsidR="00DA7453" w:rsidRPr="00ED719F" w:rsidRDefault="00DA7453" w:rsidP="00DA7453">
      <w:pPr>
        <w:pStyle w:val="a5"/>
        <w:rPr>
          <w:lang w:val="el-GR"/>
        </w:rPr>
      </w:pPr>
      <w:r>
        <w:rPr>
          <w:rStyle w:val="a6"/>
        </w:rPr>
        <w:footnoteRef/>
      </w:r>
      <w:r w:rsidRPr="00ED719F">
        <w:rPr>
          <w:lang w:val="el-GR"/>
        </w:rPr>
        <w:t xml:space="preserve"> </w:t>
      </w:r>
      <w:r w:rsidRPr="00ED719F">
        <w:rPr>
          <w:sz w:val="18"/>
          <w:szCs w:val="18"/>
          <w:lang w:val="el-GR"/>
        </w:rPr>
        <w:t xml:space="preserve">Για τη διεκπεραίωση του δικαιώματος της διόρθωσης, της διαγραφής, της εναντίωσης, του περιορισμού της επεξεργασίας και της </w:t>
      </w:r>
      <w:proofErr w:type="spellStart"/>
      <w:r w:rsidRPr="00ED719F">
        <w:rPr>
          <w:sz w:val="18"/>
          <w:szCs w:val="18"/>
          <w:lang w:val="el-GR"/>
        </w:rPr>
        <w:t>φορητότητας</w:t>
      </w:r>
      <w:proofErr w:type="spellEnd"/>
      <w:r w:rsidRPr="00ED719F">
        <w:rPr>
          <w:sz w:val="18"/>
          <w:szCs w:val="18"/>
          <w:lang w:val="el-GR"/>
        </w:rPr>
        <w:t xml:space="preserve"> των δεδομένων, το Υποκείμενο των Δεδομένων θα πρέπει να επισυνάψει την απαραίτητη συμπληρωματική πληροφορία</w:t>
      </w:r>
      <w:r>
        <w:rPr>
          <w:sz w:val="18"/>
          <w:szCs w:val="18"/>
          <w:lang w:val="el-GR"/>
        </w:rPr>
        <w:t xml:space="preserve"> και τα στοιχεία ταυτοποίησής του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1999"/>
    <w:multiLevelType w:val="hybridMultilevel"/>
    <w:tmpl w:val="6DF00C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44"/>
    <w:rsid w:val="005816F0"/>
    <w:rsid w:val="00600D23"/>
    <w:rsid w:val="00700044"/>
    <w:rsid w:val="007E442C"/>
    <w:rsid w:val="00DA7453"/>
    <w:rsid w:val="00E9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8C15"/>
  <w15:chartTrackingRefBased/>
  <w15:docId w15:val="{066231BB-C903-4325-967F-4BEF9843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45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5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A745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DA7453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DA7453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DA7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ead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ea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Kleanthis Noou</dc:creator>
  <cp:keywords/>
  <dc:description/>
  <cp:lastModifiedBy>Kleanthis Noou</cp:lastModifiedBy>
  <cp:revision>5</cp:revision>
  <cp:lastPrinted>2021-10-04T11:06:00Z</cp:lastPrinted>
  <dcterms:created xsi:type="dcterms:W3CDTF">2021-10-04T10:51:00Z</dcterms:created>
  <dcterms:modified xsi:type="dcterms:W3CDTF">2021-10-04T11:06:00Z</dcterms:modified>
</cp:coreProperties>
</file>